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3BDA" w14:textId="77777777" w:rsidR="00E7356C" w:rsidRDefault="00E7356C" w:rsidP="00E7356C">
      <w:pPr>
        <w:pStyle w:val="Normlnywebov"/>
        <w:spacing w:before="0" w:beforeAutospacing="0" w:after="0" w:afterAutospacing="0"/>
        <w:rPr>
          <w:rStyle w:val="Vrazn"/>
          <w:color w:val="333333"/>
          <w:sz w:val="27"/>
          <w:szCs w:val="27"/>
        </w:rPr>
      </w:pPr>
    </w:p>
    <w:p w14:paraId="35584022" w14:textId="1F2E9C7D" w:rsidR="00E7356C" w:rsidRPr="00E7356C" w:rsidRDefault="00E7356C" w:rsidP="00E7356C">
      <w:pPr>
        <w:pStyle w:val="Normlnywebov"/>
        <w:spacing w:before="0" w:beforeAutospacing="0" w:after="0" w:afterAutospacing="0"/>
        <w:rPr>
          <w:color w:val="333333"/>
          <w:sz w:val="17"/>
          <w:szCs w:val="17"/>
        </w:rPr>
      </w:pPr>
      <w:r w:rsidRPr="00E7356C">
        <w:rPr>
          <w:rStyle w:val="Vrazn"/>
          <w:color w:val="333333"/>
          <w:sz w:val="27"/>
          <w:szCs w:val="27"/>
        </w:rPr>
        <w:t>BUDÚCI PRVÁK BY MAL VEDIEŤ:</w:t>
      </w:r>
    </w:p>
    <w:p w14:paraId="15A122D5"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samostatne sa obliecť a obuť,</w:t>
      </w:r>
    </w:p>
    <w:p w14:paraId="61C20DFC"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pozapínať gombíky a zaviazať šnúrky,</w:t>
      </w:r>
    </w:p>
    <w:p w14:paraId="6C9F56C2"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samostatne sa najesť a obslúžiť na WC,</w:t>
      </w:r>
    </w:p>
    <w:p w14:paraId="37D044FE"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správne vyslovovať všetky hlásky,</w:t>
      </w:r>
    </w:p>
    <w:p w14:paraId="4BF38922"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vyjadrovať sa plynule aj v zložitejších  vetách,</w:t>
      </w:r>
    </w:p>
    <w:p w14:paraId="58E0B46B"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kresliť tak, že línie sú pevné a neroztrasené,</w:t>
      </w:r>
    </w:p>
    <w:p w14:paraId="3F764942"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nakresliť postavu so všetkými základnými znakmi,</w:t>
      </w:r>
    </w:p>
    <w:p w14:paraId="37E54165"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vystrihnúť jednoduchý tvar podľa predkreslenej čiary,</w:t>
      </w:r>
    </w:p>
    <w:p w14:paraId="5AB095D0" w14:textId="77777777" w:rsidR="003E6120" w:rsidRDefault="00E7356C" w:rsidP="00E7356C">
      <w:pPr>
        <w:pStyle w:val="Normlnywebov"/>
        <w:spacing w:before="0" w:beforeAutospacing="0" w:after="0" w:afterAutospacing="0"/>
        <w:jc w:val="both"/>
        <w:rPr>
          <w:rStyle w:val="Zvraznenie"/>
          <w:color w:val="333333"/>
        </w:rPr>
      </w:pPr>
      <w:r w:rsidRPr="00E7356C">
        <w:rPr>
          <w:rStyle w:val="Zvraznenie"/>
          <w:color w:val="333333"/>
        </w:rPr>
        <w:t xml:space="preserve">• poznať základné farby </w:t>
      </w:r>
    </w:p>
    <w:p w14:paraId="710A800D" w14:textId="59C8A365"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spočítať predmety do</w:t>
      </w:r>
      <w:r w:rsidR="003E6120">
        <w:rPr>
          <w:rStyle w:val="Zvraznenie"/>
          <w:color w:val="333333"/>
        </w:rPr>
        <w:t xml:space="preserve"> 10</w:t>
      </w:r>
    </w:p>
    <w:p w14:paraId="3ADF740D"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rozprávať obsah krátkej rozprávky a rozumieť jej obsahu,</w:t>
      </w:r>
    </w:p>
    <w:p w14:paraId="2973DDFB"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naučiť sa naspamäť detskú pesničku alebo básničku,</w:t>
      </w:r>
    </w:p>
    <w:p w14:paraId="5D17B60E"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vysloviť krátke slovo samostatne po hláskach,</w:t>
      </w:r>
    </w:p>
    <w:p w14:paraId="5B95CF5F" w14:textId="3EBB1CD9" w:rsidR="00E7356C" w:rsidRDefault="00E7356C" w:rsidP="00E7356C">
      <w:pPr>
        <w:pStyle w:val="Normlnywebov"/>
        <w:spacing w:before="0" w:beforeAutospacing="0" w:after="0" w:afterAutospacing="0"/>
        <w:jc w:val="both"/>
        <w:rPr>
          <w:rStyle w:val="Zvraznenie"/>
          <w:color w:val="333333"/>
        </w:rPr>
      </w:pPr>
      <w:r w:rsidRPr="00E7356C">
        <w:rPr>
          <w:rStyle w:val="Zvraznenie"/>
          <w:color w:val="333333"/>
        </w:rPr>
        <w:t>• orientovať sa v priestore, vie kde je "vpredu", "vzadu", "hore", "dole", "vpravo", "vľavo".</w:t>
      </w:r>
    </w:p>
    <w:p w14:paraId="2B4E990F" w14:textId="3A19E246" w:rsidR="00E7356C" w:rsidRDefault="00E7356C" w:rsidP="00E7356C">
      <w:pPr>
        <w:pStyle w:val="Normlnywebov"/>
        <w:numPr>
          <w:ilvl w:val="0"/>
          <w:numId w:val="3"/>
        </w:numPr>
        <w:spacing w:before="0" w:beforeAutospacing="0" w:after="0" w:afterAutospacing="0"/>
        <w:rPr>
          <w:i/>
          <w:iCs/>
          <w:color w:val="333333"/>
        </w:rPr>
      </w:pPr>
      <w:r>
        <w:rPr>
          <w:i/>
          <w:iCs/>
          <w:color w:val="333333"/>
        </w:rPr>
        <w:t xml:space="preserve">Predstaviť sa celým menom a priezviskom , poznať mená svojich rodičov </w:t>
      </w:r>
    </w:p>
    <w:p w14:paraId="12F8CC50" w14:textId="355A6EE2" w:rsidR="00E7356C" w:rsidRPr="009F3557" w:rsidRDefault="00E7356C" w:rsidP="009F3557">
      <w:pPr>
        <w:pStyle w:val="Normlnywebov"/>
        <w:numPr>
          <w:ilvl w:val="0"/>
          <w:numId w:val="3"/>
        </w:numPr>
        <w:spacing w:before="0" w:beforeAutospacing="0" w:after="0" w:afterAutospacing="0"/>
        <w:rPr>
          <w:i/>
          <w:iCs/>
          <w:color w:val="333333"/>
        </w:rPr>
      </w:pPr>
      <w:r>
        <w:rPr>
          <w:i/>
          <w:iCs/>
          <w:color w:val="333333"/>
        </w:rPr>
        <w:t xml:space="preserve">Mal by sa vedieť pozdraviť , poďakovať , poprosiť </w:t>
      </w:r>
    </w:p>
    <w:p w14:paraId="0E23BC21" w14:textId="16A4A7EA" w:rsidR="00E7356C" w:rsidRPr="00E7356C" w:rsidRDefault="00E7356C" w:rsidP="00E7356C">
      <w:pPr>
        <w:pStyle w:val="Normlnywebov"/>
        <w:spacing w:before="150" w:beforeAutospacing="0" w:after="150" w:afterAutospacing="0"/>
        <w:jc w:val="both"/>
        <w:rPr>
          <w:color w:val="333333"/>
          <w:sz w:val="17"/>
          <w:szCs w:val="17"/>
        </w:rPr>
      </w:pPr>
      <w:r w:rsidRPr="00E7356C">
        <w:rPr>
          <w:color w:val="333333"/>
          <w:sz w:val="17"/>
          <w:szCs w:val="17"/>
        </w:rPr>
        <w:t> </w:t>
      </w:r>
    </w:p>
    <w:p w14:paraId="0BF500C1" w14:textId="77777777" w:rsidR="00E7356C" w:rsidRPr="00E7356C" w:rsidRDefault="00E7356C" w:rsidP="00E7356C">
      <w:pPr>
        <w:pStyle w:val="Normlnywebov"/>
        <w:spacing w:before="0" w:beforeAutospacing="0" w:after="0" w:afterAutospacing="0"/>
        <w:jc w:val="center"/>
        <w:rPr>
          <w:color w:val="333333"/>
          <w:sz w:val="17"/>
          <w:szCs w:val="17"/>
        </w:rPr>
      </w:pPr>
      <w:r w:rsidRPr="00E7356C">
        <w:rPr>
          <w:rStyle w:val="Vrazn"/>
          <w:color w:val="333333"/>
          <w:sz w:val="27"/>
          <w:szCs w:val="27"/>
        </w:rPr>
        <w:t>AKO BY SA BUDÚCI PRVÁK MAL SPRÁVAŤ:</w:t>
      </w:r>
    </w:p>
    <w:p w14:paraId="512A9985"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 </w:t>
      </w:r>
      <w:r w:rsidRPr="00E7356C">
        <w:rPr>
          <w:rStyle w:val="Zvraznenie"/>
          <w:color w:val="333333"/>
        </w:rPr>
        <w:t>vydrží pri hre alebo inej činnosti 15-20 minút,</w:t>
      </w:r>
    </w:p>
    <w:p w14:paraId="6A506000"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začatú prácu alebo hru dokončí, nezačína neustále niečo nové, neodbieha,</w:t>
      </w:r>
    </w:p>
    <w:p w14:paraId="287FD44A"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na nové prostredie a osoby si zvyká bez väčších problémov (neplače, neskrýva sa za rodičov, neuteká),</w:t>
      </w:r>
    </w:p>
    <w:p w14:paraId="4AFFF120"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väčšinou sa hráva spoločne s deťmi, nestráni sa ich spoločnosti, nie je medzi deťmi bojazlivý a plačlivý,</w:t>
      </w:r>
    </w:p>
    <w:p w14:paraId="57D23516"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nie je agresívny, spory s deťmi dokáže riešiť väčšinou bez bitky, hádky, vzdorovitosti,</w:t>
      </w:r>
    </w:p>
    <w:p w14:paraId="364B6C60"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v jeho správaní by sa nemali prejavovať zlozvyky, ako napríklad: cmúľanie prstov, ohrýzanie nechtov, časté pokašliavanie, žmurkanie,</w:t>
      </w:r>
    </w:p>
    <w:p w14:paraId="0689817C"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nezajakáva sa pri reči,</w:t>
      </w:r>
    </w:p>
    <w:p w14:paraId="64392705"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Zvraznenie"/>
          <w:color w:val="333333"/>
        </w:rPr>
        <w:t>• nepomočuje sa.</w:t>
      </w:r>
    </w:p>
    <w:p w14:paraId="7F9AD4C3" w14:textId="77777777" w:rsidR="00E7356C" w:rsidRPr="00E7356C" w:rsidRDefault="00E7356C" w:rsidP="00E7356C">
      <w:pPr>
        <w:pStyle w:val="Normlnywebov"/>
        <w:spacing w:before="150" w:beforeAutospacing="0" w:after="150" w:afterAutospacing="0"/>
        <w:jc w:val="both"/>
        <w:rPr>
          <w:color w:val="333333"/>
          <w:sz w:val="17"/>
          <w:szCs w:val="17"/>
        </w:rPr>
      </w:pPr>
      <w:r w:rsidRPr="00E7356C">
        <w:rPr>
          <w:color w:val="333333"/>
          <w:sz w:val="17"/>
          <w:szCs w:val="17"/>
        </w:rPr>
        <w:t> </w:t>
      </w:r>
    </w:p>
    <w:p w14:paraId="71E136E5" w14:textId="77777777" w:rsidR="00E7356C" w:rsidRPr="00E7356C" w:rsidRDefault="00E7356C" w:rsidP="00E7356C">
      <w:pPr>
        <w:pStyle w:val="Normlnywebov"/>
        <w:spacing w:before="0" w:beforeAutospacing="0" w:after="0" w:afterAutospacing="0"/>
        <w:jc w:val="center"/>
        <w:rPr>
          <w:color w:val="333333"/>
          <w:sz w:val="17"/>
          <w:szCs w:val="17"/>
        </w:rPr>
      </w:pPr>
      <w:r w:rsidRPr="00E7356C">
        <w:rPr>
          <w:rStyle w:val="Vrazn"/>
          <w:color w:val="333333"/>
          <w:sz w:val="27"/>
          <w:szCs w:val="27"/>
        </w:rPr>
        <w:t>Prototyp dostatočne zrelého školáka by mal vyzerať asi takto:</w:t>
      </w:r>
    </w:p>
    <w:p w14:paraId="7064B0FB" w14:textId="77777777" w:rsidR="003E6120" w:rsidRDefault="003E6120" w:rsidP="00E7356C">
      <w:pPr>
        <w:pStyle w:val="Normlnywebov"/>
        <w:spacing w:before="0" w:beforeAutospacing="0" w:after="0" w:afterAutospacing="0"/>
        <w:jc w:val="both"/>
        <w:rPr>
          <w:rStyle w:val="Vrazn"/>
          <w:color w:val="333333"/>
        </w:rPr>
      </w:pPr>
    </w:p>
    <w:p w14:paraId="6803EB58" w14:textId="3D1BD91B" w:rsidR="00E7356C" w:rsidRPr="00E7356C" w:rsidRDefault="00E7356C" w:rsidP="00E7356C">
      <w:pPr>
        <w:pStyle w:val="Normlnywebov"/>
        <w:spacing w:before="0" w:beforeAutospacing="0" w:after="0" w:afterAutospacing="0"/>
        <w:jc w:val="both"/>
        <w:rPr>
          <w:color w:val="333333"/>
          <w:sz w:val="17"/>
          <w:szCs w:val="17"/>
        </w:rPr>
      </w:pPr>
      <w:r w:rsidRPr="00E7356C">
        <w:rPr>
          <w:rStyle w:val="Vrazn"/>
          <w:color w:val="333333"/>
        </w:rPr>
        <w:t>REČ</w:t>
      </w:r>
    </w:p>
    <w:p w14:paraId="79688E6B" w14:textId="4199FF06" w:rsidR="00E7356C" w:rsidRDefault="00E7356C" w:rsidP="00E7356C">
      <w:pPr>
        <w:pStyle w:val="Normlnywebov"/>
        <w:spacing w:before="0" w:beforeAutospacing="0" w:after="0" w:afterAutospacing="0"/>
        <w:jc w:val="both"/>
        <w:rPr>
          <w:color w:val="333333"/>
        </w:rPr>
      </w:pPr>
      <w:r w:rsidRPr="00E7356C">
        <w:rPr>
          <w:color w:val="333333"/>
        </w:rPr>
        <w:t>Dieťa pripravené na školu by malo mať dostatočnú slovnú zásobu a hovoriť čisto a zrozumiteľne. Malo by poznať: svoje celé meno, adresu, členov rodiny, dni v týždni, ročné obdobia (prípadne aj mesiace v roku), základné farby, geometrické tvary, pomenovať bežné zvieratá, rastliny, časti tela. V čom má veľa detí problémy, je rozvinutá sluchová analýza: budúci školák by mal vedieť povedať, aké písmeno je na začiatku slova, aké na konci, prípadne aj vytlieskať slabiky a hlásky.</w:t>
      </w:r>
    </w:p>
    <w:p w14:paraId="4BD96617" w14:textId="77777777" w:rsidR="00E7356C" w:rsidRPr="00E7356C" w:rsidRDefault="00E7356C" w:rsidP="00E7356C">
      <w:pPr>
        <w:pStyle w:val="Normlnywebov"/>
        <w:spacing w:before="0" w:beforeAutospacing="0" w:after="0" w:afterAutospacing="0"/>
        <w:jc w:val="both"/>
        <w:rPr>
          <w:color w:val="333333"/>
          <w:sz w:val="17"/>
          <w:szCs w:val="17"/>
        </w:rPr>
      </w:pPr>
    </w:p>
    <w:p w14:paraId="61164B63" w14:textId="77777777" w:rsidR="003E6120" w:rsidRDefault="003E6120" w:rsidP="00E7356C">
      <w:pPr>
        <w:pStyle w:val="Normlnywebov"/>
        <w:spacing w:before="0" w:beforeAutospacing="0" w:after="0" w:afterAutospacing="0"/>
        <w:jc w:val="both"/>
        <w:rPr>
          <w:rStyle w:val="Vrazn"/>
          <w:color w:val="333333"/>
        </w:rPr>
      </w:pPr>
    </w:p>
    <w:p w14:paraId="3B2C9DF3" w14:textId="61E674A8" w:rsidR="00E7356C" w:rsidRPr="00E7356C" w:rsidRDefault="00E7356C" w:rsidP="00E7356C">
      <w:pPr>
        <w:pStyle w:val="Normlnywebov"/>
        <w:spacing w:before="0" w:beforeAutospacing="0" w:after="0" w:afterAutospacing="0"/>
        <w:jc w:val="both"/>
        <w:rPr>
          <w:color w:val="333333"/>
          <w:sz w:val="17"/>
          <w:szCs w:val="17"/>
        </w:rPr>
      </w:pPr>
      <w:r w:rsidRPr="00E7356C">
        <w:rPr>
          <w:rStyle w:val="Vrazn"/>
          <w:color w:val="333333"/>
        </w:rPr>
        <w:t>SOCIÁLNA ZRELOSŤ</w:t>
      </w:r>
    </w:p>
    <w:p w14:paraId="39B44F84" w14:textId="6E2E632F" w:rsidR="00E7356C" w:rsidRDefault="00E7356C" w:rsidP="00E7356C">
      <w:pPr>
        <w:pStyle w:val="Normlnywebov"/>
        <w:spacing w:before="0" w:beforeAutospacing="0" w:after="0" w:afterAutospacing="0"/>
        <w:jc w:val="both"/>
        <w:rPr>
          <w:color w:val="333333"/>
        </w:rPr>
      </w:pPr>
      <w:r w:rsidRPr="00E7356C">
        <w:rPr>
          <w:color w:val="333333"/>
        </w:rPr>
        <w:t xml:space="preserve">Dieťa zrelé do školy sa nehanbí nadviazať kontakt s inými deťmi alebo dospelými. Vie sa samé prezuť, obliecť, umyť, chodí na toaletu. Nerobí mu problém ostať chvíľu bez rodiča (niektoré školy to testujú tak, že pri zápisoch deti od rodičov zoberú a nechajú ich samé pracovať v triede). Pri príchode vie pozdraviť, pri stolovaní sa nerozptyľuje hraním alebo rozprávaním, vie </w:t>
      </w:r>
      <w:r w:rsidRPr="00E7356C">
        <w:rPr>
          <w:color w:val="333333"/>
        </w:rPr>
        <w:lastRenderedPageBreak/>
        <w:t>si po sebe upratať hračky a nemá problém hračky požičať. Vie sa sústrediť na jednu činnosť aspoň 20 minút a vie ju aj dokončiť. Vie rozoznať hru od povinnosti, vie spolupracovať. Dieťa by nemalo mať problémy povedať svoje želania, prípadne starosti, ktoré ho trápia.</w:t>
      </w:r>
    </w:p>
    <w:p w14:paraId="049FF252" w14:textId="77777777" w:rsidR="00E7356C" w:rsidRPr="00E7356C" w:rsidRDefault="00E7356C" w:rsidP="00E7356C">
      <w:pPr>
        <w:pStyle w:val="Normlnywebov"/>
        <w:spacing w:before="0" w:beforeAutospacing="0" w:after="0" w:afterAutospacing="0"/>
        <w:jc w:val="both"/>
        <w:rPr>
          <w:color w:val="333333"/>
          <w:sz w:val="17"/>
          <w:szCs w:val="17"/>
        </w:rPr>
      </w:pPr>
    </w:p>
    <w:p w14:paraId="555B456E"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Vrazn"/>
          <w:color w:val="333333"/>
        </w:rPr>
        <w:t>JEMNÁ MOTORIKA</w:t>
      </w:r>
    </w:p>
    <w:p w14:paraId="29837BEE" w14:textId="5F062A8C" w:rsidR="00E7356C" w:rsidRDefault="00E7356C" w:rsidP="00E7356C">
      <w:pPr>
        <w:pStyle w:val="Normlnywebov"/>
        <w:spacing w:before="0" w:beforeAutospacing="0" w:after="0" w:afterAutospacing="0"/>
        <w:jc w:val="both"/>
        <w:rPr>
          <w:color w:val="333333"/>
        </w:rPr>
      </w:pPr>
      <w:r w:rsidRPr="00E7356C">
        <w:rPr>
          <w:color w:val="333333"/>
        </w:rPr>
        <w:t>Takmer hotový školák by mal vedieť správne držať písacie potreby, napodobiť tvary písma, geometrické tvary, a nakresliť kompletnú postavu človeka (s hlavou, krkom, rukami, nohami, a bruchom). Mal by vedieť kresliť čiary, vlnovky, osmičky. Vyfarbiť obrázky, strihať, modelovať, navliekať korálky.</w:t>
      </w:r>
    </w:p>
    <w:p w14:paraId="0A9B1847" w14:textId="77777777" w:rsidR="00E7356C" w:rsidRPr="00E7356C" w:rsidRDefault="00E7356C" w:rsidP="00E7356C">
      <w:pPr>
        <w:pStyle w:val="Normlnywebov"/>
        <w:spacing w:before="0" w:beforeAutospacing="0" w:after="0" w:afterAutospacing="0"/>
        <w:jc w:val="both"/>
        <w:rPr>
          <w:color w:val="333333"/>
          <w:sz w:val="17"/>
          <w:szCs w:val="17"/>
        </w:rPr>
      </w:pPr>
    </w:p>
    <w:p w14:paraId="6E8D66A6" w14:textId="41A7D794" w:rsidR="00E7356C" w:rsidRPr="00E7356C" w:rsidRDefault="00E7356C" w:rsidP="00E7356C">
      <w:pPr>
        <w:pStyle w:val="Normlnywebov"/>
        <w:spacing w:before="0" w:beforeAutospacing="0" w:after="0" w:afterAutospacing="0"/>
        <w:jc w:val="both"/>
        <w:rPr>
          <w:b/>
          <w:bCs/>
          <w:color w:val="333333"/>
        </w:rPr>
      </w:pPr>
      <w:r w:rsidRPr="00E7356C">
        <w:rPr>
          <w:rStyle w:val="Vrazn"/>
          <w:color w:val="333333"/>
        </w:rPr>
        <w:t>HRUBÁ MOTORIKA</w:t>
      </w:r>
    </w:p>
    <w:p w14:paraId="1E694200" w14:textId="322B4653" w:rsidR="00E7356C" w:rsidRDefault="00E7356C" w:rsidP="00E7356C">
      <w:pPr>
        <w:pStyle w:val="Normlnywebov"/>
        <w:spacing w:before="0" w:beforeAutospacing="0" w:after="0" w:afterAutospacing="0"/>
        <w:jc w:val="both"/>
        <w:rPr>
          <w:color w:val="333333"/>
        </w:rPr>
      </w:pPr>
      <w:r w:rsidRPr="00E7356C">
        <w:rPr>
          <w:color w:val="333333"/>
        </w:rPr>
        <w:t>Dieťa by nemalo mať problém ani s hrubou motorikou: vie skákať (aj na jednej nohe), behať, preliezať, chytať a hádzať loptu, skákať cez švihadlo, robiť kotrmelce.</w:t>
      </w:r>
    </w:p>
    <w:p w14:paraId="4135BD89" w14:textId="77777777" w:rsidR="00E7356C" w:rsidRPr="00E7356C" w:rsidRDefault="00E7356C" w:rsidP="00E7356C">
      <w:pPr>
        <w:pStyle w:val="Normlnywebov"/>
        <w:spacing w:before="0" w:beforeAutospacing="0" w:after="0" w:afterAutospacing="0"/>
        <w:jc w:val="both"/>
        <w:rPr>
          <w:color w:val="333333"/>
          <w:sz w:val="17"/>
          <w:szCs w:val="17"/>
        </w:rPr>
      </w:pPr>
    </w:p>
    <w:p w14:paraId="23AF361F" w14:textId="13BC1982" w:rsidR="00E7356C" w:rsidRPr="00E7356C" w:rsidRDefault="00E7356C" w:rsidP="00E7356C">
      <w:pPr>
        <w:pStyle w:val="Normlnywebov"/>
        <w:spacing w:before="0" w:beforeAutospacing="0" w:after="0" w:afterAutospacing="0"/>
        <w:jc w:val="both"/>
        <w:rPr>
          <w:b/>
          <w:bCs/>
          <w:color w:val="333333"/>
        </w:rPr>
      </w:pPr>
      <w:r w:rsidRPr="00E7356C">
        <w:rPr>
          <w:rStyle w:val="Vrazn"/>
          <w:color w:val="333333"/>
        </w:rPr>
        <w:t>ORIENTÁCIA</w:t>
      </w:r>
    </w:p>
    <w:p w14:paraId="2844F51F" w14:textId="45B51360" w:rsidR="00E7356C" w:rsidRDefault="00E7356C" w:rsidP="00E7356C">
      <w:pPr>
        <w:pStyle w:val="Normlnywebov"/>
        <w:spacing w:before="0" w:beforeAutospacing="0" w:after="0" w:afterAutospacing="0"/>
        <w:jc w:val="both"/>
        <w:rPr>
          <w:color w:val="333333"/>
        </w:rPr>
      </w:pPr>
      <w:r w:rsidRPr="00E7356C">
        <w:rPr>
          <w:color w:val="333333"/>
        </w:rPr>
        <w:t>Dieťa pripravené na vstup do školy vie povedať, kde je vpravo, kde vľavo, a kde hore, dole, ponad, popod, cez. Nezablúdi v mieste svojho bydliska, pozná pravú a ľavú ruku. Vie sa orientovať aj v čase (dnes, včera, zajtra, ráno, obed, večer, bude, bolo). Rozozná základné farby a geometrické tvary.</w:t>
      </w:r>
    </w:p>
    <w:p w14:paraId="4EB52536" w14:textId="77777777" w:rsidR="00E7356C" w:rsidRPr="00E7356C" w:rsidRDefault="00E7356C" w:rsidP="00E7356C">
      <w:pPr>
        <w:pStyle w:val="Normlnywebov"/>
        <w:spacing w:before="0" w:beforeAutospacing="0" w:after="0" w:afterAutospacing="0"/>
        <w:jc w:val="both"/>
        <w:rPr>
          <w:color w:val="333333"/>
          <w:sz w:val="17"/>
          <w:szCs w:val="17"/>
        </w:rPr>
      </w:pPr>
    </w:p>
    <w:p w14:paraId="787C6067"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Vrazn"/>
          <w:color w:val="333333"/>
        </w:rPr>
        <w:t>POČÍTANIE</w:t>
      </w:r>
    </w:p>
    <w:p w14:paraId="568B4DD2" w14:textId="16617292" w:rsidR="00E7356C" w:rsidRDefault="00E7356C" w:rsidP="00E7356C">
      <w:pPr>
        <w:pStyle w:val="Normlnywebov"/>
        <w:spacing w:before="0" w:beforeAutospacing="0" w:after="0" w:afterAutospacing="0"/>
        <w:jc w:val="both"/>
        <w:rPr>
          <w:color w:val="333333"/>
        </w:rPr>
      </w:pPr>
      <w:r w:rsidRPr="00E7356C">
        <w:rPr>
          <w:color w:val="333333"/>
        </w:rPr>
        <w:t>6-ročné dieťa by malo vedieť počítať do desať, poznať číslice od jedna do desať a vedieť ich priradiť k počtu. Rovnako by malo vedieť priradiť počet predmetov k číslu, rozlúštiť ľahké matematické hádanky. Vie rozlišovať čo je viac, čo menej, veľa, málo, trochu.</w:t>
      </w:r>
    </w:p>
    <w:p w14:paraId="3374F85F" w14:textId="77777777" w:rsidR="00E7356C" w:rsidRPr="00E7356C" w:rsidRDefault="00E7356C" w:rsidP="00E7356C">
      <w:pPr>
        <w:pStyle w:val="Normlnywebov"/>
        <w:spacing w:before="0" w:beforeAutospacing="0" w:after="0" w:afterAutospacing="0"/>
        <w:jc w:val="both"/>
        <w:rPr>
          <w:color w:val="333333"/>
          <w:sz w:val="17"/>
          <w:szCs w:val="17"/>
        </w:rPr>
      </w:pPr>
    </w:p>
    <w:p w14:paraId="39355B9D" w14:textId="77777777" w:rsidR="00E7356C" w:rsidRPr="00E7356C" w:rsidRDefault="00E7356C" w:rsidP="00E7356C">
      <w:pPr>
        <w:pStyle w:val="Normlnywebov"/>
        <w:spacing w:before="0" w:beforeAutospacing="0" w:after="0" w:afterAutospacing="0"/>
        <w:jc w:val="both"/>
        <w:rPr>
          <w:color w:val="333333"/>
          <w:sz w:val="17"/>
          <w:szCs w:val="17"/>
        </w:rPr>
      </w:pPr>
      <w:r w:rsidRPr="00E7356C">
        <w:rPr>
          <w:rStyle w:val="Vrazn"/>
          <w:color w:val="333333"/>
        </w:rPr>
        <w:t>CHCE SA UČIŤ</w:t>
      </w:r>
    </w:p>
    <w:p w14:paraId="4F086635"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V neposlednom rade by sa malo dieťa pripravené na vstup do školy rado učiť: chce vedieť viac, pýta sa rodičov na jednotlivé písmená, zaujíma sa o základné počty. Má v zásobe neustálu paľbu otázok typu: prečo? Rado dostáva nové úlohy a rieši ich, a vydrží ich riešiť až do konca? Potom je na školu pripravené.</w:t>
      </w:r>
    </w:p>
    <w:p w14:paraId="1FF1F19C" w14:textId="571FA86C" w:rsidR="009F3557" w:rsidRPr="00E7356C" w:rsidRDefault="009F3557" w:rsidP="00E7356C">
      <w:pPr>
        <w:pStyle w:val="Normlnywebov"/>
        <w:spacing w:before="150" w:beforeAutospacing="0" w:after="150" w:afterAutospacing="0"/>
        <w:jc w:val="both"/>
        <w:rPr>
          <w:color w:val="333333"/>
          <w:sz w:val="17"/>
          <w:szCs w:val="17"/>
        </w:rPr>
      </w:pPr>
    </w:p>
    <w:p w14:paraId="64B167DA"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 xml:space="preserve">Veľa sa v súčasnosti hovorí o </w:t>
      </w:r>
      <w:r w:rsidRPr="00E7356C">
        <w:rPr>
          <w:b/>
          <w:bCs/>
          <w:color w:val="333333"/>
        </w:rPr>
        <w:t>odklade školskej dochádzky</w:t>
      </w:r>
      <w:r w:rsidRPr="00E7356C">
        <w:rPr>
          <w:color w:val="333333"/>
        </w:rPr>
        <w:t xml:space="preserve">, najmä v tej súvislosti, že počet detí s odkladom školskej dochádzky stúpa. </w:t>
      </w:r>
      <w:r w:rsidRPr="00E7356C">
        <w:rPr>
          <w:color w:val="333333"/>
          <w:u w:val="single"/>
        </w:rPr>
        <w:t>Odklad školskej dochádzky</w:t>
      </w:r>
      <w:r w:rsidRPr="00E7356C">
        <w:rPr>
          <w:color w:val="333333"/>
        </w:rPr>
        <w:t xml:space="preserve"> je veľmi užitočný pre tie deti, ktoré sú </w:t>
      </w:r>
      <w:r w:rsidRPr="00E7356C">
        <w:rPr>
          <w:color w:val="333333"/>
          <w:u w:val="single"/>
        </w:rPr>
        <w:t xml:space="preserve">chronicky choré a </w:t>
      </w:r>
      <w:proofErr w:type="spellStart"/>
      <w:r w:rsidRPr="00E7356C">
        <w:rPr>
          <w:color w:val="333333"/>
          <w:u w:val="single"/>
        </w:rPr>
        <w:t>doporučí</w:t>
      </w:r>
      <w:proofErr w:type="spellEnd"/>
      <w:r w:rsidRPr="00E7356C">
        <w:rPr>
          <w:color w:val="333333"/>
          <w:u w:val="single"/>
        </w:rPr>
        <w:t xml:space="preserve"> to odborný lekár</w:t>
      </w:r>
      <w:r w:rsidRPr="00E7356C">
        <w:rPr>
          <w:color w:val="333333"/>
        </w:rPr>
        <w:t xml:space="preserve">. Takisto je odklad školskej dochádzky vhodný pre dieťa, ak </w:t>
      </w:r>
      <w:r w:rsidRPr="00E7356C">
        <w:rPr>
          <w:color w:val="333333"/>
          <w:u w:val="single"/>
        </w:rPr>
        <w:t>má problémy psychického charakteru, prípadne zaostáva.</w:t>
      </w:r>
      <w:r w:rsidRPr="00E7356C">
        <w:rPr>
          <w:color w:val="333333"/>
        </w:rPr>
        <w:t xml:space="preserve"> Avšak samotný odklad školskej dochádzky nestačí a nerieši problém dieťaťa.</w:t>
      </w:r>
    </w:p>
    <w:p w14:paraId="04EA00D2"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 xml:space="preserve">Je treba aplikovať u týchto detí, ktoré to potrebujú, intervenčný program rozvíjania reči, poznania, tvorivosti, </w:t>
      </w:r>
      <w:proofErr w:type="spellStart"/>
      <w:r w:rsidRPr="00E7356C">
        <w:rPr>
          <w:color w:val="333333"/>
        </w:rPr>
        <w:t>grafomotoriky</w:t>
      </w:r>
      <w:proofErr w:type="spellEnd"/>
      <w:r w:rsidRPr="00E7356C">
        <w:rPr>
          <w:color w:val="333333"/>
        </w:rPr>
        <w:t xml:space="preserve"> a prosociálneho správania. Ktorý, ako a kto - </w:t>
      </w:r>
      <w:proofErr w:type="spellStart"/>
      <w:r w:rsidRPr="00E7356C">
        <w:rPr>
          <w:color w:val="333333"/>
        </w:rPr>
        <w:t>doporučí</w:t>
      </w:r>
      <w:proofErr w:type="spellEnd"/>
      <w:r w:rsidRPr="00E7356C">
        <w:rPr>
          <w:color w:val="333333"/>
        </w:rPr>
        <w:t xml:space="preserve"> a rozhodne detský psychológ.</w:t>
      </w:r>
    </w:p>
    <w:p w14:paraId="202E3DFA"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Množia sa však počty detí, ktoré majú odklad školskej dochádzky z iných dôvodov, než bolo uvedené. Je napríklad módnym trendom niektorých rodičov „predĺžiť“ deťom detstvo o rok a nechajú ich doma, alebo v materskej škole.</w:t>
      </w:r>
    </w:p>
    <w:p w14:paraId="58772132" w14:textId="5113D8B7" w:rsidR="00E7356C" w:rsidRDefault="00E7356C" w:rsidP="00E7356C">
      <w:pPr>
        <w:pStyle w:val="Normlnywebov"/>
        <w:spacing w:before="0" w:beforeAutospacing="0" w:after="0" w:afterAutospacing="0"/>
        <w:jc w:val="both"/>
        <w:rPr>
          <w:color w:val="333333"/>
        </w:rPr>
      </w:pPr>
      <w:r w:rsidRPr="00E7356C">
        <w:rPr>
          <w:color w:val="333333"/>
        </w:rPr>
        <w:t>Je dôležité, aby dieťa, ktoré je zrelé a pripravené na školu, ju začalo navštevovať práve vtedy. A to je nevyhnutné, aby posúdil detský psychológ.</w:t>
      </w:r>
    </w:p>
    <w:p w14:paraId="016DB52F" w14:textId="77777777" w:rsidR="00E7356C" w:rsidRPr="00E7356C" w:rsidRDefault="00E7356C" w:rsidP="00E7356C">
      <w:pPr>
        <w:pStyle w:val="Normlnywebov"/>
        <w:spacing w:before="0" w:beforeAutospacing="0" w:after="0" w:afterAutospacing="0"/>
        <w:jc w:val="both"/>
        <w:rPr>
          <w:color w:val="333333"/>
          <w:sz w:val="17"/>
          <w:szCs w:val="17"/>
        </w:rPr>
      </w:pPr>
    </w:p>
    <w:p w14:paraId="6D4157B3"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Najlepšou cestou, ako u dieťaťa rozvíjať reč a slovnú zásobu, je čítať mu rozprávky (knihy by mali byť ilustrované, aby dieťa mohlo sledovať dej podľa obrázkov). Po prečítaní sa ho jednoduchými otázkami treba spýtať na obsah: Prečo Šípková Ruženka spala sto rokov? Ako ju princ odklial? Kto ešte vystupoval v rozprávke? Deti treba učiť aj riekanky a básničky – okrem slovnej zásoby im to trénuje aj pamäť.</w:t>
      </w:r>
    </w:p>
    <w:p w14:paraId="7ECE5460" w14:textId="68CC713D" w:rsidR="00E7356C" w:rsidRDefault="00E7356C" w:rsidP="00E7356C">
      <w:pPr>
        <w:pStyle w:val="Normlnywebov"/>
        <w:spacing w:before="0" w:beforeAutospacing="0" w:after="0" w:afterAutospacing="0"/>
        <w:jc w:val="both"/>
        <w:rPr>
          <w:color w:val="333333"/>
        </w:rPr>
      </w:pPr>
      <w:r w:rsidRPr="00E7356C">
        <w:rPr>
          <w:color w:val="333333"/>
        </w:rPr>
        <w:lastRenderedPageBreak/>
        <w:t xml:space="preserve">Ak dieťa nemá čistú výslovnosť, treba navštíviť logopéda: do niekoľkých týždňov až mesiacov by to mohol napraviť. Aj cesta autom sa dá využiť na učenie: hrajte sa s dieťaťom na slová, pýtajte sa ho čo vidí, a slová potom rozoberajte: Aké písmeno je na konci slova? Aké na začiatku? </w:t>
      </w:r>
      <w:proofErr w:type="spellStart"/>
      <w:r w:rsidRPr="00E7356C">
        <w:rPr>
          <w:color w:val="333333"/>
        </w:rPr>
        <w:t>Vytlieskavajte</w:t>
      </w:r>
      <w:proofErr w:type="spellEnd"/>
      <w:r w:rsidRPr="00E7356C">
        <w:rPr>
          <w:color w:val="333333"/>
        </w:rPr>
        <w:t xml:space="preserve"> slabiky, neskôr i hlásky (písmená) v slove. Obľúbená je hra, keď má dieťa na posledné písmeno slova vytvoriť nové slovo, ktoré bude posledným písmenom začínať (napríklad AUTO: posledné je o, teda nové slovo môže byť: Okno).</w:t>
      </w:r>
    </w:p>
    <w:p w14:paraId="06210E9A" w14:textId="3D39D5EE" w:rsidR="00E7356C" w:rsidRDefault="00E7356C" w:rsidP="00E7356C">
      <w:pPr>
        <w:pStyle w:val="Normlnywebov"/>
        <w:spacing w:before="0" w:beforeAutospacing="0" w:after="0" w:afterAutospacing="0"/>
        <w:jc w:val="both"/>
        <w:rPr>
          <w:color w:val="333333"/>
        </w:rPr>
      </w:pPr>
    </w:p>
    <w:p w14:paraId="4C87EBDF"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Naše školy sú, žiaľ, zatiaľ stále stavané najmä na memorovaní vedomostí. Preto je dobré, aby mal budúci školáčik čo najlepšie rozvinutú pamäť. Dieťaťu je preto dobré trénovať pamäť a predstavivosť: skladať s ním skladačky, kocky, puzzle, hrať pexeso. Pomôže i jednoduchá hra: na stôl položte 8 až 10 predmetov a nechajte dieťa, nech si ich minútu prezrie a nahlas pomenuje. Potom nech odíde z miestnosti (alebo sa môžu predmety prikryť) a po príchode určí, ktorý predmet tam už nie je.</w:t>
      </w:r>
    </w:p>
    <w:p w14:paraId="1570B3BD"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Trénovať sa môžu aj úlohy na hľadanie rozdielov (päť rozdielov, desať rozdielov). Hoci budete mať po tejto činnosť domácnosť možno ako po bombardovaní, nevzdávajte to.</w:t>
      </w:r>
    </w:p>
    <w:p w14:paraId="1FAC1874"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Pre rozvoj motoriky je veľmi dobré, ak má dieťa možnosť pravidelne strihať, lepiť, či navliekať korálky. Pri tejto činnosti sa môžu trénovať aj počty: Koľko korálok ešte chceš navliecť? Ktorých je viac: modrých alebo červených?</w:t>
      </w:r>
    </w:p>
    <w:p w14:paraId="2832D5DC"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Rovnako tiež možno precvičovať pravo-ľavú orientáciu a farby: nalep tieto modré guličky na ľavú stranu obrázku, červené daj na pravú.</w:t>
      </w:r>
    </w:p>
    <w:p w14:paraId="414329D8"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Ak dieťaťu nie je cudzí počítač, netreba mu zapínať počítačové hry, ale skôr náučné CD, ktoré ho formou hier, príkladov či detektívnych úloh naučí základom písmen či počtov. Aj na slovenskom trhu existujú náučné DVD pre škôlkarov a školákov zamerané na slovenčinu a matematiku. Počítač možno vhodne striedať s vypĺňaním pracovných listov pre predškolákov.</w:t>
      </w:r>
    </w:p>
    <w:p w14:paraId="60269801" w14:textId="77777777" w:rsidR="00E7356C" w:rsidRDefault="00E7356C" w:rsidP="00E7356C">
      <w:pPr>
        <w:pStyle w:val="Normlnywebov"/>
        <w:spacing w:before="150" w:beforeAutospacing="0" w:after="150" w:afterAutospacing="0"/>
        <w:jc w:val="both"/>
        <w:rPr>
          <w:color w:val="333333"/>
          <w:sz w:val="17"/>
          <w:szCs w:val="17"/>
        </w:rPr>
      </w:pPr>
    </w:p>
    <w:p w14:paraId="58C6633E" w14:textId="77777777" w:rsidR="003E6120" w:rsidRDefault="003E6120" w:rsidP="00E7356C">
      <w:pPr>
        <w:pStyle w:val="Normlnywebov"/>
        <w:spacing w:before="150" w:beforeAutospacing="0" w:after="150" w:afterAutospacing="0"/>
        <w:jc w:val="both"/>
        <w:rPr>
          <w:color w:val="333333"/>
          <w:sz w:val="17"/>
          <w:szCs w:val="17"/>
        </w:rPr>
      </w:pPr>
    </w:p>
    <w:p w14:paraId="44D40ADA" w14:textId="77777777" w:rsidR="003E6120" w:rsidRDefault="003E6120" w:rsidP="00E7356C">
      <w:pPr>
        <w:pStyle w:val="Normlnywebov"/>
        <w:spacing w:before="150" w:beforeAutospacing="0" w:after="150" w:afterAutospacing="0"/>
        <w:jc w:val="both"/>
        <w:rPr>
          <w:color w:val="333333"/>
          <w:sz w:val="17"/>
          <w:szCs w:val="17"/>
        </w:rPr>
      </w:pPr>
    </w:p>
    <w:p w14:paraId="45E61074" w14:textId="77777777" w:rsidR="003E6120" w:rsidRDefault="003E6120" w:rsidP="00E7356C">
      <w:pPr>
        <w:pStyle w:val="Normlnywebov"/>
        <w:spacing w:before="150" w:beforeAutospacing="0" w:after="150" w:afterAutospacing="0"/>
        <w:jc w:val="both"/>
        <w:rPr>
          <w:color w:val="333333"/>
          <w:sz w:val="17"/>
          <w:szCs w:val="17"/>
        </w:rPr>
      </w:pPr>
    </w:p>
    <w:p w14:paraId="1D70CD36" w14:textId="77777777" w:rsidR="003E6120" w:rsidRDefault="003E6120" w:rsidP="00E7356C">
      <w:pPr>
        <w:pStyle w:val="Normlnywebov"/>
        <w:spacing w:before="150" w:beforeAutospacing="0" w:after="150" w:afterAutospacing="0"/>
        <w:jc w:val="both"/>
        <w:rPr>
          <w:color w:val="333333"/>
          <w:sz w:val="17"/>
          <w:szCs w:val="17"/>
        </w:rPr>
      </w:pPr>
    </w:p>
    <w:p w14:paraId="62422084" w14:textId="77777777" w:rsidR="003E6120" w:rsidRDefault="003E6120" w:rsidP="00E7356C">
      <w:pPr>
        <w:pStyle w:val="Normlnywebov"/>
        <w:spacing w:before="150" w:beforeAutospacing="0" w:after="150" w:afterAutospacing="0"/>
        <w:jc w:val="both"/>
        <w:rPr>
          <w:color w:val="333333"/>
          <w:sz w:val="17"/>
          <w:szCs w:val="17"/>
        </w:rPr>
      </w:pPr>
    </w:p>
    <w:p w14:paraId="2676AEE9" w14:textId="77777777" w:rsidR="003E6120" w:rsidRDefault="003E6120" w:rsidP="00E7356C">
      <w:pPr>
        <w:pStyle w:val="Normlnywebov"/>
        <w:spacing w:before="150" w:beforeAutospacing="0" w:after="150" w:afterAutospacing="0"/>
        <w:jc w:val="both"/>
        <w:rPr>
          <w:color w:val="333333"/>
          <w:sz w:val="17"/>
          <w:szCs w:val="17"/>
        </w:rPr>
      </w:pPr>
    </w:p>
    <w:p w14:paraId="32EBFE9D" w14:textId="77777777" w:rsidR="003E6120" w:rsidRDefault="003E6120" w:rsidP="00E7356C">
      <w:pPr>
        <w:pStyle w:val="Normlnywebov"/>
        <w:spacing w:before="150" w:beforeAutospacing="0" w:after="150" w:afterAutospacing="0"/>
        <w:jc w:val="both"/>
        <w:rPr>
          <w:color w:val="333333"/>
          <w:sz w:val="17"/>
          <w:szCs w:val="17"/>
        </w:rPr>
      </w:pPr>
    </w:p>
    <w:p w14:paraId="125F349D" w14:textId="77777777" w:rsidR="003E6120" w:rsidRDefault="003E6120" w:rsidP="00E7356C">
      <w:pPr>
        <w:pStyle w:val="Normlnywebov"/>
        <w:spacing w:before="150" w:beforeAutospacing="0" w:after="150" w:afterAutospacing="0"/>
        <w:jc w:val="both"/>
        <w:rPr>
          <w:color w:val="333333"/>
          <w:sz w:val="17"/>
          <w:szCs w:val="17"/>
        </w:rPr>
      </w:pPr>
    </w:p>
    <w:p w14:paraId="5D145637" w14:textId="77777777" w:rsidR="003E6120" w:rsidRDefault="003E6120" w:rsidP="00E7356C">
      <w:pPr>
        <w:pStyle w:val="Normlnywebov"/>
        <w:spacing w:before="150" w:beforeAutospacing="0" w:after="150" w:afterAutospacing="0"/>
        <w:jc w:val="both"/>
        <w:rPr>
          <w:color w:val="333333"/>
          <w:sz w:val="17"/>
          <w:szCs w:val="17"/>
        </w:rPr>
      </w:pPr>
    </w:p>
    <w:p w14:paraId="5500131C" w14:textId="77777777" w:rsidR="003E6120" w:rsidRDefault="003E6120" w:rsidP="00E7356C">
      <w:pPr>
        <w:pStyle w:val="Normlnywebov"/>
        <w:spacing w:before="150" w:beforeAutospacing="0" w:after="150" w:afterAutospacing="0"/>
        <w:jc w:val="both"/>
        <w:rPr>
          <w:color w:val="333333"/>
          <w:sz w:val="17"/>
          <w:szCs w:val="17"/>
        </w:rPr>
      </w:pPr>
    </w:p>
    <w:p w14:paraId="6EB81BCC" w14:textId="77777777" w:rsidR="003E6120" w:rsidRDefault="003E6120" w:rsidP="00E7356C">
      <w:pPr>
        <w:pStyle w:val="Normlnywebov"/>
        <w:spacing w:before="150" w:beforeAutospacing="0" w:after="150" w:afterAutospacing="0"/>
        <w:jc w:val="both"/>
        <w:rPr>
          <w:color w:val="333333"/>
          <w:sz w:val="17"/>
          <w:szCs w:val="17"/>
        </w:rPr>
      </w:pPr>
    </w:p>
    <w:p w14:paraId="6D213954" w14:textId="77777777" w:rsidR="003E6120" w:rsidRDefault="003E6120" w:rsidP="00E7356C">
      <w:pPr>
        <w:pStyle w:val="Normlnywebov"/>
        <w:spacing w:before="150" w:beforeAutospacing="0" w:after="150" w:afterAutospacing="0"/>
        <w:jc w:val="both"/>
        <w:rPr>
          <w:color w:val="333333"/>
          <w:sz w:val="17"/>
          <w:szCs w:val="17"/>
        </w:rPr>
      </w:pPr>
    </w:p>
    <w:p w14:paraId="7CC8C4D3" w14:textId="77777777" w:rsidR="003E6120" w:rsidRDefault="003E6120" w:rsidP="00E7356C">
      <w:pPr>
        <w:pStyle w:val="Normlnywebov"/>
        <w:spacing w:before="150" w:beforeAutospacing="0" w:after="150" w:afterAutospacing="0"/>
        <w:jc w:val="both"/>
        <w:rPr>
          <w:color w:val="333333"/>
          <w:sz w:val="17"/>
          <w:szCs w:val="17"/>
        </w:rPr>
      </w:pPr>
    </w:p>
    <w:p w14:paraId="0A01784E" w14:textId="77777777" w:rsidR="003E6120" w:rsidRDefault="003E6120" w:rsidP="00E7356C">
      <w:pPr>
        <w:pStyle w:val="Normlnywebov"/>
        <w:spacing w:before="150" w:beforeAutospacing="0" w:after="150" w:afterAutospacing="0"/>
        <w:jc w:val="both"/>
        <w:rPr>
          <w:color w:val="333333"/>
          <w:sz w:val="17"/>
          <w:szCs w:val="17"/>
        </w:rPr>
      </w:pPr>
    </w:p>
    <w:p w14:paraId="099056B7" w14:textId="77777777" w:rsidR="003E6120" w:rsidRDefault="003E6120" w:rsidP="00E7356C">
      <w:pPr>
        <w:pStyle w:val="Normlnywebov"/>
        <w:spacing w:before="150" w:beforeAutospacing="0" w:after="150" w:afterAutospacing="0"/>
        <w:jc w:val="both"/>
        <w:rPr>
          <w:color w:val="333333"/>
          <w:sz w:val="17"/>
          <w:szCs w:val="17"/>
        </w:rPr>
      </w:pPr>
    </w:p>
    <w:p w14:paraId="276A261C" w14:textId="77777777" w:rsidR="003E6120" w:rsidRDefault="003E6120" w:rsidP="00E7356C">
      <w:pPr>
        <w:pStyle w:val="Normlnywebov"/>
        <w:spacing w:before="150" w:beforeAutospacing="0" w:after="150" w:afterAutospacing="0"/>
        <w:jc w:val="both"/>
        <w:rPr>
          <w:color w:val="333333"/>
          <w:sz w:val="17"/>
          <w:szCs w:val="17"/>
        </w:rPr>
      </w:pPr>
    </w:p>
    <w:p w14:paraId="223304DA" w14:textId="77777777" w:rsidR="003E6120" w:rsidRDefault="003E6120" w:rsidP="00E7356C">
      <w:pPr>
        <w:pStyle w:val="Normlnywebov"/>
        <w:spacing w:before="150" w:beforeAutospacing="0" w:after="150" w:afterAutospacing="0"/>
        <w:jc w:val="both"/>
        <w:rPr>
          <w:color w:val="333333"/>
          <w:sz w:val="17"/>
          <w:szCs w:val="17"/>
        </w:rPr>
      </w:pPr>
    </w:p>
    <w:p w14:paraId="39930FD2" w14:textId="77777777" w:rsidR="003E6120" w:rsidRDefault="003E6120" w:rsidP="00E7356C">
      <w:pPr>
        <w:pStyle w:val="Normlnywebov"/>
        <w:spacing w:before="150" w:beforeAutospacing="0" w:after="150" w:afterAutospacing="0"/>
        <w:jc w:val="both"/>
        <w:rPr>
          <w:color w:val="333333"/>
          <w:sz w:val="17"/>
          <w:szCs w:val="17"/>
        </w:rPr>
      </w:pPr>
    </w:p>
    <w:p w14:paraId="05B1E6D6" w14:textId="77777777" w:rsidR="003E6120" w:rsidRDefault="003E6120" w:rsidP="00E7356C">
      <w:pPr>
        <w:pStyle w:val="Normlnywebov"/>
        <w:spacing w:before="150" w:beforeAutospacing="0" w:after="150" w:afterAutospacing="0"/>
        <w:jc w:val="both"/>
        <w:rPr>
          <w:color w:val="333333"/>
          <w:sz w:val="17"/>
          <w:szCs w:val="17"/>
        </w:rPr>
      </w:pPr>
    </w:p>
    <w:p w14:paraId="0837E6D9" w14:textId="77777777" w:rsidR="003E6120" w:rsidRDefault="003E6120" w:rsidP="00E7356C">
      <w:pPr>
        <w:pStyle w:val="Normlnywebov"/>
        <w:spacing w:before="150" w:beforeAutospacing="0" w:after="150" w:afterAutospacing="0"/>
        <w:jc w:val="both"/>
        <w:rPr>
          <w:color w:val="333333"/>
          <w:sz w:val="17"/>
          <w:szCs w:val="17"/>
        </w:rPr>
      </w:pPr>
    </w:p>
    <w:p w14:paraId="0467CC4A" w14:textId="77777777" w:rsidR="003E6120" w:rsidRDefault="003E6120" w:rsidP="00E7356C">
      <w:pPr>
        <w:pStyle w:val="Normlnywebov"/>
        <w:spacing w:before="150" w:beforeAutospacing="0" w:after="150" w:afterAutospacing="0"/>
        <w:jc w:val="both"/>
        <w:rPr>
          <w:color w:val="333333"/>
          <w:sz w:val="17"/>
          <w:szCs w:val="17"/>
        </w:rPr>
      </w:pPr>
    </w:p>
    <w:p w14:paraId="439742F6" w14:textId="77777777" w:rsidR="003E6120" w:rsidRDefault="003E6120" w:rsidP="00E7356C">
      <w:pPr>
        <w:pStyle w:val="Normlnywebov"/>
        <w:spacing w:before="150" w:beforeAutospacing="0" w:after="150" w:afterAutospacing="0"/>
        <w:jc w:val="both"/>
        <w:rPr>
          <w:color w:val="333333"/>
          <w:sz w:val="17"/>
          <w:szCs w:val="17"/>
        </w:rPr>
      </w:pPr>
    </w:p>
    <w:p w14:paraId="55C2F2D8" w14:textId="77777777" w:rsidR="003E6120" w:rsidRDefault="003E6120" w:rsidP="00E7356C">
      <w:pPr>
        <w:pStyle w:val="Normlnywebov"/>
        <w:spacing w:before="150" w:beforeAutospacing="0" w:after="150" w:afterAutospacing="0"/>
        <w:jc w:val="both"/>
        <w:rPr>
          <w:color w:val="333333"/>
          <w:sz w:val="17"/>
          <w:szCs w:val="17"/>
        </w:rPr>
      </w:pPr>
    </w:p>
    <w:p w14:paraId="1BD325FE" w14:textId="0BF5C82F" w:rsidR="00E7356C" w:rsidRPr="00E7356C" w:rsidRDefault="00E7356C" w:rsidP="00E7356C">
      <w:pPr>
        <w:pStyle w:val="Normlnywebov"/>
        <w:spacing w:before="150" w:beforeAutospacing="0" w:after="150" w:afterAutospacing="0"/>
        <w:jc w:val="both"/>
        <w:rPr>
          <w:color w:val="333333"/>
          <w:sz w:val="17"/>
          <w:szCs w:val="17"/>
        </w:rPr>
      </w:pPr>
      <w:r w:rsidRPr="00E7356C">
        <w:rPr>
          <w:color w:val="333333"/>
          <w:sz w:val="17"/>
          <w:szCs w:val="17"/>
        </w:rPr>
        <w:t> </w:t>
      </w:r>
      <w:r w:rsidRPr="00E7356C">
        <w:rPr>
          <w:rStyle w:val="Vrazn"/>
          <w:color w:val="333333"/>
          <w:sz w:val="27"/>
          <w:szCs w:val="27"/>
        </w:rPr>
        <w:t>Celkový vývin v mladšom školskom období (6-7 rokov až 11-12 rokov)</w:t>
      </w:r>
    </w:p>
    <w:p w14:paraId="0E654948"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 súhrnná psychologická charakteristika tohto obdobia znie: „vek triezveho realizmu“: Školák je zameraný na to, čo je a ako to je (teda nie fantázia, ale ešte nie ani „ako by to malo byť“), chce pochopiť veci okolo seba „naozaj“ – z toho vyplýva výber záujmov, vývin kresby (realistická) a pod. Realizmus má svoje štádiá: najprv je to tzv. „naivný realizmus“ („autority vedia, ako to je“), potom „kritický realizmus“. - dieťa je aktívne, chce samo preskúmať svet, obľubuje pokusy, názorné ukážky atď. </w:t>
      </w:r>
    </w:p>
    <w:p w14:paraId="3E9652F4" w14:textId="77777777" w:rsidR="003E6120" w:rsidRDefault="003E6120" w:rsidP="00E7356C">
      <w:pPr>
        <w:pStyle w:val="Normlnywebov"/>
        <w:spacing w:before="0" w:beforeAutospacing="0" w:after="0" w:afterAutospacing="0"/>
        <w:jc w:val="both"/>
        <w:rPr>
          <w:rStyle w:val="Vrazn"/>
          <w:color w:val="333333"/>
          <w:sz w:val="27"/>
          <w:szCs w:val="27"/>
        </w:rPr>
      </w:pPr>
    </w:p>
    <w:p w14:paraId="1E6D83B6" w14:textId="77777777" w:rsidR="003E6120" w:rsidRDefault="003E6120" w:rsidP="00E7356C">
      <w:pPr>
        <w:pStyle w:val="Normlnywebov"/>
        <w:spacing w:before="0" w:beforeAutospacing="0" w:after="0" w:afterAutospacing="0"/>
        <w:jc w:val="both"/>
        <w:rPr>
          <w:rStyle w:val="Vrazn"/>
          <w:color w:val="333333"/>
          <w:sz w:val="27"/>
          <w:szCs w:val="27"/>
        </w:rPr>
      </w:pPr>
    </w:p>
    <w:p w14:paraId="5EB917FC" w14:textId="27F934DB" w:rsidR="00E7356C" w:rsidRPr="00E7356C" w:rsidRDefault="00E7356C" w:rsidP="00E7356C">
      <w:pPr>
        <w:pStyle w:val="Normlnywebov"/>
        <w:spacing w:before="0" w:beforeAutospacing="0" w:after="0" w:afterAutospacing="0"/>
        <w:jc w:val="both"/>
        <w:rPr>
          <w:color w:val="333333"/>
          <w:sz w:val="17"/>
          <w:szCs w:val="17"/>
        </w:rPr>
      </w:pPr>
      <w:r w:rsidRPr="00E7356C">
        <w:rPr>
          <w:rStyle w:val="Vrazn"/>
          <w:color w:val="333333"/>
          <w:sz w:val="27"/>
          <w:szCs w:val="27"/>
        </w:rPr>
        <w:t>Vývoj základných schopností a zručností:</w:t>
      </w:r>
    </w:p>
    <w:p w14:paraId="7DDA0DA9"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 plynulý telesný rast, pred začiatkom a na konci tohto obdobia - urýchlenie</w:t>
      </w:r>
    </w:p>
    <w:p w14:paraId="314B1AE9"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 zlepšuje sa hrubá a jemná motorika (→ prehlbuje sa záujem o šport, zlepšenie v ňom, lepšie kreslenie, písanie): s tým súvisí aj skutočnosť, že telesný vzhľad čoraz viac ovplyvňuje sociálnu akceptáciu dieťaťa</w:t>
      </w:r>
    </w:p>
    <w:p w14:paraId="295422B4"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 xml:space="preserve">- vyvíja sa zmyslové </w:t>
      </w:r>
      <w:proofErr w:type="spellStart"/>
      <w:r w:rsidRPr="00E7356C">
        <w:rPr>
          <w:color w:val="333333"/>
        </w:rPr>
        <w:t>znímanie</w:t>
      </w:r>
      <w:proofErr w:type="spellEnd"/>
      <w:r w:rsidRPr="00E7356C">
        <w:rPr>
          <w:color w:val="333333"/>
        </w:rPr>
        <w:t xml:space="preserve">: jemnejšie, diferencovanejšie, vníma cieľavedome a systematicky (pozorovanie), prestáva byť viazané na aktuálne prežívanie, rozvíja sa predstavivosť (niekedy až </w:t>
      </w:r>
      <w:proofErr w:type="spellStart"/>
      <w:r w:rsidRPr="00E7356C">
        <w:rPr>
          <w:color w:val="333333"/>
        </w:rPr>
        <w:t>eidetizmus</w:t>
      </w:r>
      <w:proofErr w:type="spellEnd"/>
      <w:r w:rsidRPr="00E7356C">
        <w:rPr>
          <w:color w:val="333333"/>
        </w:rPr>
        <w:t>).</w:t>
      </w:r>
    </w:p>
    <w:p w14:paraId="1BC426DD"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 xml:space="preserve">- zlepšuje a rozvíja sa reč: rastie slovná zásoba, zložitosť syntaxe a používanie gramatických pravidiel. Veľkosť slovnej zásoby v češtine (takže asi aj v slovenčine) podľa </w:t>
      </w:r>
      <w:proofErr w:type="spellStart"/>
      <w:r w:rsidRPr="00E7356C">
        <w:rPr>
          <w:color w:val="333333"/>
        </w:rPr>
        <w:t>Příhodu</w:t>
      </w:r>
      <w:proofErr w:type="spellEnd"/>
      <w:r w:rsidRPr="00E7356C">
        <w:rPr>
          <w:color w:val="333333"/>
        </w:rPr>
        <w:t xml:space="preserve"> (1963): do 7 r. cca 18.633 slov, v 11 r. cca 26.468 slov, v 15 r. 30.263 slov (</w:t>
      </w:r>
      <w:proofErr w:type="spellStart"/>
      <w:r w:rsidRPr="00E7356C">
        <w:rPr>
          <w:color w:val="333333"/>
        </w:rPr>
        <w:t>t.j</w:t>
      </w:r>
      <w:proofErr w:type="spellEnd"/>
      <w:r w:rsidRPr="00E7356C">
        <w:rPr>
          <w:color w:val="333333"/>
        </w:rPr>
        <w:t>. asi 70% slovníka). Slová sú používané primeranejšie, vymizne šušlavosť, zlepšuje sa artikulácia.</w:t>
      </w:r>
    </w:p>
    <w:p w14:paraId="4F13AD19"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 rozvoj pamäte: dieťa začína spontánne používať pamäťové stratégie (najprv opakovanie, potom organizácia do logických celkov a pod.).</w:t>
      </w:r>
    </w:p>
    <w:p w14:paraId="40E4767E"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 učenie: učenie sa viac opiera o reč, je plánovitejšie, rastie jeho zložitosť, dieťa si osvojuje aj stratégie učenia.</w:t>
      </w:r>
    </w:p>
    <w:p w14:paraId="64E9EB04" w14:textId="77777777" w:rsidR="003E6120" w:rsidRDefault="003E6120" w:rsidP="00E7356C">
      <w:pPr>
        <w:pStyle w:val="Normlnywebov"/>
        <w:spacing w:before="150" w:beforeAutospacing="0" w:after="150" w:afterAutospacing="0"/>
        <w:jc w:val="both"/>
        <w:rPr>
          <w:rStyle w:val="Vrazn"/>
          <w:color w:val="333333"/>
          <w:sz w:val="27"/>
          <w:szCs w:val="27"/>
        </w:rPr>
      </w:pPr>
    </w:p>
    <w:p w14:paraId="53287680" w14:textId="6A62A1E6" w:rsidR="00E7356C" w:rsidRPr="00E7356C" w:rsidRDefault="00E7356C" w:rsidP="00E7356C">
      <w:pPr>
        <w:pStyle w:val="Normlnywebov"/>
        <w:spacing w:before="150" w:beforeAutospacing="0" w:after="150" w:afterAutospacing="0"/>
        <w:jc w:val="both"/>
        <w:rPr>
          <w:color w:val="333333"/>
          <w:sz w:val="17"/>
          <w:szCs w:val="17"/>
        </w:rPr>
      </w:pPr>
      <w:r w:rsidRPr="00E7356C">
        <w:rPr>
          <w:rStyle w:val="Vrazn"/>
          <w:color w:val="333333"/>
          <w:sz w:val="27"/>
          <w:szCs w:val="27"/>
        </w:rPr>
        <w:t>Kognitívny vývoj v mladšom školskom veku</w:t>
      </w:r>
    </w:p>
    <w:p w14:paraId="5256F194"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 xml:space="preserve">Na začiatku: štádium konkrétnych operácií, </w:t>
      </w:r>
      <w:proofErr w:type="spellStart"/>
      <w:r w:rsidRPr="00E7356C">
        <w:rPr>
          <w:color w:val="333333"/>
        </w:rPr>
        <w:t>t.j</w:t>
      </w:r>
      <w:proofErr w:type="spellEnd"/>
      <w:r w:rsidRPr="00E7356C">
        <w:rPr>
          <w:color w:val="333333"/>
        </w:rPr>
        <w:t xml:space="preserve">. dieťa je schopné skutočných logických operácií, ale týkajú sa len konkrétneho materiálu. Až v cca 11. rokoch: formálne operácie. Podľa </w:t>
      </w:r>
      <w:proofErr w:type="spellStart"/>
      <w:r w:rsidRPr="00E7356C">
        <w:rPr>
          <w:color w:val="333333"/>
        </w:rPr>
        <w:t>Piageta</w:t>
      </w:r>
      <w:proofErr w:type="spellEnd"/>
      <w:r w:rsidRPr="00E7356C">
        <w:rPr>
          <w:color w:val="333333"/>
        </w:rPr>
        <w:t xml:space="preserve"> v štádiu logických operácií riešia deti takéto problémy: pri korálkach je schopné podržať v mysli dve dimenzie súčasne a pracovať s nimi, </w:t>
      </w:r>
      <w:proofErr w:type="spellStart"/>
      <w:r w:rsidRPr="00E7356C">
        <w:rPr>
          <w:color w:val="333333"/>
        </w:rPr>
        <w:t>t.j</w:t>
      </w:r>
      <w:proofErr w:type="spellEnd"/>
      <w:r w:rsidRPr="00E7356C">
        <w:rPr>
          <w:color w:val="333333"/>
        </w:rPr>
        <w:t>. je schopné naraz viacerých myšlienkových transformácií. Chápe identitu objektu, zvratnosť (korálky je možné presýpať naspäť), spojenie rôznych myšlienkových procesov do jedného (výška aj šírka pohára s korálkami), je schopné pochopiť zahrnutie (inklúziu) prvkov do kategórie (je tu viac žltých bonbónov alebo modrých bonbónov?).</w:t>
      </w:r>
    </w:p>
    <w:p w14:paraId="6C7E95E0"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Nové pokusy ukazujú, že nie vo všetkých dimenziách dochádza k rovnakému pokroku: princíp zachovania množstva je skorší pri diskontinuitných veciach (korálky) ako kontinuitných (plastelína).</w:t>
      </w:r>
    </w:p>
    <w:p w14:paraId="4F48ADC8" w14:textId="77777777" w:rsidR="00E7356C" w:rsidRPr="00E7356C" w:rsidRDefault="00E7356C" w:rsidP="00E7356C">
      <w:pPr>
        <w:pStyle w:val="Normlnywebov"/>
        <w:spacing w:before="0" w:beforeAutospacing="0" w:after="0" w:afterAutospacing="0"/>
        <w:jc w:val="both"/>
        <w:rPr>
          <w:color w:val="333333"/>
          <w:sz w:val="17"/>
          <w:szCs w:val="17"/>
        </w:rPr>
      </w:pPr>
      <w:r w:rsidRPr="00E7356C">
        <w:rPr>
          <w:color w:val="333333"/>
        </w:rPr>
        <w:t>V oblasti sociálnych javov je schopnosť brať do úvahy viacero dimenzií, obzvlášť pomalá. Školák lepšie chápe kauzalitu.</w:t>
      </w:r>
    </w:p>
    <w:p w14:paraId="323FB1CA" w14:textId="6DA30F3B" w:rsidR="00E7356C" w:rsidRDefault="00E7356C" w:rsidP="00E7356C">
      <w:pPr>
        <w:pStyle w:val="Normlnywebov"/>
        <w:spacing w:before="150" w:beforeAutospacing="0" w:after="150" w:afterAutospacing="0"/>
        <w:jc w:val="both"/>
        <w:rPr>
          <w:color w:val="333333"/>
          <w:sz w:val="17"/>
          <w:szCs w:val="17"/>
        </w:rPr>
      </w:pPr>
      <w:r w:rsidRPr="00E7356C">
        <w:rPr>
          <w:color w:val="333333"/>
          <w:sz w:val="17"/>
          <w:szCs w:val="17"/>
        </w:rPr>
        <w:t> </w:t>
      </w:r>
    </w:p>
    <w:p w14:paraId="05A6A141" w14:textId="535D2BAE" w:rsidR="00E7356C" w:rsidRPr="00E7356C" w:rsidRDefault="00E7356C" w:rsidP="00E7356C">
      <w:pPr>
        <w:pStyle w:val="Normlnywebov"/>
        <w:spacing w:before="150" w:beforeAutospacing="0" w:after="150" w:afterAutospacing="0"/>
        <w:jc w:val="both"/>
        <w:rPr>
          <w:color w:val="333333"/>
          <w:sz w:val="20"/>
          <w:szCs w:val="20"/>
        </w:rPr>
      </w:pPr>
      <w:r>
        <w:rPr>
          <w:color w:val="333333"/>
          <w:sz w:val="20"/>
          <w:szCs w:val="20"/>
        </w:rPr>
        <w:t xml:space="preserve">( </w:t>
      </w:r>
      <w:r w:rsidRPr="00E7356C">
        <w:rPr>
          <w:color w:val="333333"/>
          <w:sz w:val="20"/>
          <w:szCs w:val="20"/>
        </w:rPr>
        <w:t xml:space="preserve">Zdroj : </w:t>
      </w:r>
      <w:hyperlink r:id="rId5" w:history="1">
        <w:r w:rsidRPr="00357B0A">
          <w:rPr>
            <w:rStyle w:val="Hypertextovprepojenie"/>
            <w:sz w:val="20"/>
            <w:szCs w:val="20"/>
          </w:rPr>
          <w:t>https://alenaz.estranky.sk/clanky/skolska-zrelost.html</w:t>
        </w:r>
      </w:hyperlink>
      <w:r>
        <w:rPr>
          <w:color w:val="333333"/>
          <w:sz w:val="20"/>
          <w:szCs w:val="20"/>
        </w:rPr>
        <w:t xml:space="preserve"> )</w:t>
      </w:r>
    </w:p>
    <w:p w14:paraId="31AD9A5E" w14:textId="77777777" w:rsidR="003E6120" w:rsidRDefault="003E6120" w:rsidP="009F3557">
      <w:pPr>
        <w:shd w:val="clear" w:color="auto" w:fill="FFFFFF"/>
        <w:spacing w:before="100" w:beforeAutospacing="1" w:after="100" w:afterAutospacing="1" w:line="240" w:lineRule="auto"/>
        <w:outlineLvl w:val="1"/>
        <w:rPr>
          <w:rFonts w:ascii="Times New Roman" w:eastAsia="Times New Roman" w:hAnsi="Times New Roman" w:cs="Times New Roman"/>
          <w:b/>
          <w:bCs/>
          <w:color w:val="FF3C08"/>
          <w:sz w:val="30"/>
          <w:szCs w:val="30"/>
          <w:lang w:eastAsia="sk-SK"/>
        </w:rPr>
      </w:pPr>
    </w:p>
    <w:p w14:paraId="32352D69" w14:textId="77777777" w:rsidR="003E6120" w:rsidRDefault="003E6120" w:rsidP="009F3557">
      <w:pPr>
        <w:shd w:val="clear" w:color="auto" w:fill="FFFFFF"/>
        <w:spacing w:before="100" w:beforeAutospacing="1" w:after="100" w:afterAutospacing="1" w:line="240" w:lineRule="auto"/>
        <w:outlineLvl w:val="1"/>
        <w:rPr>
          <w:rFonts w:ascii="Times New Roman" w:eastAsia="Times New Roman" w:hAnsi="Times New Roman" w:cs="Times New Roman"/>
          <w:b/>
          <w:bCs/>
          <w:color w:val="FF3C08"/>
          <w:sz w:val="30"/>
          <w:szCs w:val="30"/>
          <w:lang w:eastAsia="sk-SK"/>
        </w:rPr>
      </w:pPr>
    </w:p>
    <w:p w14:paraId="0AB8044E" w14:textId="7CE9D8F5" w:rsidR="009F3557" w:rsidRPr="009F3557" w:rsidRDefault="009F3557" w:rsidP="009F3557">
      <w:pPr>
        <w:shd w:val="clear" w:color="auto" w:fill="FFFFFF"/>
        <w:spacing w:before="100" w:beforeAutospacing="1" w:after="100" w:afterAutospacing="1" w:line="240" w:lineRule="auto"/>
        <w:outlineLvl w:val="1"/>
        <w:rPr>
          <w:rFonts w:ascii="Times New Roman" w:eastAsia="Times New Roman" w:hAnsi="Times New Roman" w:cs="Times New Roman"/>
          <w:b/>
          <w:bCs/>
          <w:color w:val="FF3C08"/>
          <w:sz w:val="30"/>
          <w:szCs w:val="30"/>
          <w:lang w:eastAsia="sk-SK"/>
        </w:rPr>
      </w:pPr>
      <w:r w:rsidRPr="009F3557">
        <w:rPr>
          <w:rFonts w:ascii="Times New Roman" w:eastAsia="Times New Roman" w:hAnsi="Times New Roman" w:cs="Times New Roman"/>
          <w:b/>
          <w:bCs/>
          <w:color w:val="FF3C08"/>
          <w:sz w:val="30"/>
          <w:szCs w:val="30"/>
          <w:lang w:eastAsia="sk-SK"/>
        </w:rPr>
        <w:t>Školská pripravenosť, nie je školská zrelosť</w:t>
      </w:r>
    </w:p>
    <w:p w14:paraId="0C9329BA" w14:textId="5672BC8B" w:rsidR="009F3557" w:rsidRPr="009F3557" w:rsidRDefault="009F3557" w:rsidP="009F3557">
      <w:pPr>
        <w:shd w:val="clear" w:color="auto" w:fill="FFFFFF"/>
        <w:spacing w:before="100" w:beforeAutospacing="1" w:after="100" w:afterAutospacing="1" w:line="240" w:lineRule="auto"/>
        <w:outlineLvl w:val="1"/>
        <w:rPr>
          <w:rFonts w:ascii="Times New Roman" w:eastAsia="Times New Roman" w:hAnsi="Times New Roman" w:cs="Times New Roman"/>
          <w:b/>
          <w:bCs/>
          <w:color w:val="FF3C08"/>
          <w:sz w:val="26"/>
          <w:szCs w:val="26"/>
          <w:lang w:eastAsia="sk-SK"/>
        </w:rPr>
      </w:pPr>
      <w:r w:rsidRPr="009F3557">
        <w:rPr>
          <w:rFonts w:ascii="Times New Roman" w:eastAsia="Times New Roman" w:hAnsi="Times New Roman" w:cs="Times New Roman"/>
          <w:color w:val="403D3D"/>
          <w:sz w:val="26"/>
          <w:szCs w:val="26"/>
          <w:lang w:eastAsia="sk-SK"/>
        </w:rPr>
        <w:t xml:space="preserve">Pedagógovia začali popri školskej zrelosti používať pojem školská pripravenosť. V podstate ide o kompetencie v oblasti poznávacej, emocionálno-sociálnej, pracovnej a telesnej, ktoré  dieťa nadobúda učením a sociálnymi skúsenosťami. Podľa </w:t>
      </w:r>
      <w:proofErr w:type="spellStart"/>
      <w:r w:rsidRPr="009F3557">
        <w:rPr>
          <w:rFonts w:ascii="Times New Roman" w:eastAsia="Times New Roman" w:hAnsi="Times New Roman" w:cs="Times New Roman"/>
          <w:color w:val="403D3D"/>
          <w:sz w:val="26"/>
          <w:szCs w:val="26"/>
          <w:lang w:eastAsia="sk-SK"/>
        </w:rPr>
        <w:t>Golemana</w:t>
      </w:r>
      <w:proofErr w:type="spellEnd"/>
      <w:r w:rsidRPr="009F3557">
        <w:rPr>
          <w:rFonts w:ascii="Times New Roman" w:eastAsia="Times New Roman" w:hAnsi="Times New Roman" w:cs="Times New Roman"/>
          <w:color w:val="403D3D"/>
          <w:sz w:val="26"/>
          <w:szCs w:val="26"/>
          <w:lang w:eastAsia="sk-SK"/>
        </w:rPr>
        <w:t xml:space="preserve"> (1997), autora knihy </w:t>
      </w:r>
      <w:r w:rsidRPr="009F3557">
        <w:rPr>
          <w:rFonts w:ascii="Times New Roman" w:eastAsia="Times New Roman" w:hAnsi="Times New Roman" w:cs="Times New Roman"/>
          <w:i/>
          <w:iCs/>
          <w:color w:val="403D3D"/>
          <w:sz w:val="26"/>
          <w:szCs w:val="26"/>
          <w:bdr w:val="none" w:sz="0" w:space="0" w:color="auto" w:frame="1"/>
          <w:lang w:eastAsia="sk-SK"/>
        </w:rPr>
        <w:t>Emočná inteligencia, pripravenosť dieťaťa na nástup do školy, </w:t>
      </w:r>
      <w:r w:rsidRPr="009F3557">
        <w:rPr>
          <w:rFonts w:ascii="Times New Roman" w:eastAsia="Times New Roman" w:hAnsi="Times New Roman" w:cs="Times New Roman"/>
          <w:color w:val="403D3D"/>
          <w:sz w:val="26"/>
          <w:szCs w:val="26"/>
          <w:lang w:eastAsia="sk-SK"/>
        </w:rPr>
        <w:t xml:space="preserve">závisí od </w:t>
      </w:r>
      <w:proofErr w:type="spellStart"/>
      <w:r w:rsidRPr="009F3557">
        <w:rPr>
          <w:rFonts w:ascii="Times New Roman" w:eastAsia="Times New Roman" w:hAnsi="Times New Roman" w:cs="Times New Roman"/>
          <w:color w:val="403D3D"/>
          <w:sz w:val="26"/>
          <w:szCs w:val="26"/>
          <w:lang w:eastAsia="sk-SK"/>
        </w:rPr>
        <w:t>najzákladnejšej</w:t>
      </w:r>
      <w:proofErr w:type="spellEnd"/>
      <w:r w:rsidRPr="009F3557">
        <w:rPr>
          <w:rFonts w:ascii="Times New Roman" w:eastAsia="Times New Roman" w:hAnsi="Times New Roman" w:cs="Times New Roman"/>
          <w:color w:val="403D3D"/>
          <w:sz w:val="26"/>
          <w:szCs w:val="26"/>
          <w:lang w:eastAsia="sk-SK"/>
        </w:rPr>
        <w:t xml:space="preserve"> zo všetkých znalostí – </w:t>
      </w:r>
      <w:r w:rsidRPr="009F3557">
        <w:rPr>
          <w:rFonts w:ascii="Times New Roman" w:eastAsia="Times New Roman" w:hAnsi="Times New Roman" w:cs="Times New Roman"/>
          <w:b/>
          <w:bCs/>
          <w:color w:val="403D3D"/>
          <w:sz w:val="26"/>
          <w:szCs w:val="26"/>
          <w:bdr w:val="none" w:sz="0" w:space="0" w:color="auto" w:frame="1"/>
          <w:lang w:eastAsia="sk-SK"/>
        </w:rPr>
        <w:t>ako sa učiť</w:t>
      </w:r>
      <w:r w:rsidRPr="009F3557">
        <w:rPr>
          <w:rFonts w:ascii="Times New Roman" w:eastAsia="Times New Roman" w:hAnsi="Times New Roman" w:cs="Times New Roman"/>
          <w:color w:val="403D3D"/>
          <w:sz w:val="26"/>
          <w:szCs w:val="26"/>
          <w:lang w:eastAsia="sk-SK"/>
        </w:rPr>
        <w:t>. Má sedem aspektov:</w:t>
      </w:r>
    </w:p>
    <w:p w14:paraId="04B472A8" w14:textId="77777777" w:rsidR="009F3557" w:rsidRPr="009F3557" w:rsidRDefault="009F3557" w:rsidP="009F3557">
      <w:pPr>
        <w:numPr>
          <w:ilvl w:val="0"/>
          <w:numId w:val="4"/>
        </w:numPr>
        <w:shd w:val="clear" w:color="auto" w:fill="FFFFFF"/>
        <w:spacing w:after="0" w:line="240" w:lineRule="auto"/>
        <w:rPr>
          <w:rFonts w:ascii="Times New Roman" w:eastAsia="Times New Roman" w:hAnsi="Times New Roman" w:cs="Times New Roman"/>
          <w:color w:val="403D3D"/>
          <w:sz w:val="26"/>
          <w:szCs w:val="26"/>
          <w:lang w:eastAsia="sk-SK"/>
        </w:rPr>
      </w:pPr>
      <w:r w:rsidRPr="009F3557">
        <w:rPr>
          <w:rFonts w:ascii="Times New Roman" w:eastAsia="Times New Roman" w:hAnsi="Times New Roman" w:cs="Times New Roman"/>
          <w:b/>
          <w:bCs/>
          <w:color w:val="403D3D"/>
          <w:sz w:val="26"/>
          <w:szCs w:val="26"/>
          <w:bdr w:val="none" w:sz="0" w:space="0" w:color="auto" w:frame="1"/>
          <w:lang w:eastAsia="sk-SK"/>
        </w:rPr>
        <w:t>Sebavedomie. </w:t>
      </w:r>
      <w:r w:rsidRPr="009F3557">
        <w:rPr>
          <w:rFonts w:ascii="Times New Roman" w:eastAsia="Times New Roman" w:hAnsi="Times New Roman" w:cs="Times New Roman"/>
          <w:color w:val="403D3D"/>
          <w:sz w:val="26"/>
          <w:szCs w:val="26"/>
          <w:lang w:eastAsia="sk-SK"/>
        </w:rPr>
        <w:t>Dieťa by malo mať pocit, že kontroluje a dokáže zvládnuť svoje pohyby, správanie a okolitý svet. Malo by byť presvedčené, že keď sa do niečoho pustí, jeho snaha sa stretne s úspechom, a v prípade potreby sú tu dospelí, ktorí mu pomôžu.</w:t>
      </w:r>
    </w:p>
    <w:p w14:paraId="199F3F58" w14:textId="77777777" w:rsidR="009F3557" w:rsidRPr="009F3557" w:rsidRDefault="009F3557" w:rsidP="009F3557">
      <w:pPr>
        <w:numPr>
          <w:ilvl w:val="0"/>
          <w:numId w:val="4"/>
        </w:numPr>
        <w:shd w:val="clear" w:color="auto" w:fill="FFFFFF"/>
        <w:spacing w:after="0" w:line="240" w:lineRule="auto"/>
        <w:rPr>
          <w:rFonts w:ascii="Times New Roman" w:eastAsia="Times New Roman" w:hAnsi="Times New Roman" w:cs="Times New Roman"/>
          <w:color w:val="403D3D"/>
          <w:sz w:val="26"/>
          <w:szCs w:val="26"/>
          <w:lang w:eastAsia="sk-SK"/>
        </w:rPr>
      </w:pPr>
      <w:r w:rsidRPr="009F3557">
        <w:rPr>
          <w:rFonts w:ascii="Times New Roman" w:eastAsia="Times New Roman" w:hAnsi="Times New Roman" w:cs="Times New Roman"/>
          <w:b/>
          <w:bCs/>
          <w:color w:val="403D3D"/>
          <w:sz w:val="26"/>
          <w:szCs w:val="26"/>
          <w:bdr w:val="none" w:sz="0" w:space="0" w:color="auto" w:frame="1"/>
          <w:lang w:eastAsia="sk-SK"/>
        </w:rPr>
        <w:t>Zvedavosť.</w:t>
      </w:r>
      <w:r w:rsidRPr="009F3557">
        <w:rPr>
          <w:rFonts w:ascii="Times New Roman" w:eastAsia="Times New Roman" w:hAnsi="Times New Roman" w:cs="Times New Roman"/>
          <w:color w:val="403D3D"/>
          <w:sz w:val="26"/>
          <w:szCs w:val="26"/>
          <w:lang w:eastAsia="sk-SK"/>
        </w:rPr>
        <w:t> Pocit, že je zaujímavé pozerať sa na nové veci, a že učenie je príjemné.</w:t>
      </w:r>
    </w:p>
    <w:p w14:paraId="0D4DE22C" w14:textId="77777777" w:rsidR="009F3557" w:rsidRPr="009F3557" w:rsidRDefault="009F3557" w:rsidP="009F3557">
      <w:pPr>
        <w:numPr>
          <w:ilvl w:val="0"/>
          <w:numId w:val="4"/>
        </w:numPr>
        <w:shd w:val="clear" w:color="auto" w:fill="FFFFFF"/>
        <w:spacing w:after="0" w:line="240" w:lineRule="auto"/>
        <w:rPr>
          <w:rFonts w:ascii="Times New Roman" w:eastAsia="Times New Roman" w:hAnsi="Times New Roman" w:cs="Times New Roman"/>
          <w:color w:val="403D3D"/>
          <w:sz w:val="26"/>
          <w:szCs w:val="26"/>
          <w:lang w:eastAsia="sk-SK"/>
        </w:rPr>
      </w:pPr>
      <w:r w:rsidRPr="009F3557">
        <w:rPr>
          <w:rFonts w:ascii="Times New Roman" w:eastAsia="Times New Roman" w:hAnsi="Times New Roman" w:cs="Times New Roman"/>
          <w:b/>
          <w:bCs/>
          <w:color w:val="403D3D"/>
          <w:sz w:val="26"/>
          <w:szCs w:val="26"/>
          <w:bdr w:val="none" w:sz="0" w:space="0" w:color="auto" w:frame="1"/>
          <w:lang w:eastAsia="sk-SK"/>
        </w:rPr>
        <w:t>Schopnosť smerovať k cieľu</w:t>
      </w:r>
      <w:r w:rsidRPr="009F3557">
        <w:rPr>
          <w:rFonts w:ascii="Times New Roman" w:eastAsia="Times New Roman" w:hAnsi="Times New Roman" w:cs="Times New Roman"/>
          <w:color w:val="403D3D"/>
          <w:sz w:val="26"/>
          <w:szCs w:val="26"/>
          <w:lang w:eastAsia="sk-SK"/>
        </w:rPr>
        <w:t>. Prianie a schopnosť ovplyvňovať dianie okolo seba, jednať vytrvalo.</w:t>
      </w:r>
    </w:p>
    <w:p w14:paraId="7FEA653B" w14:textId="77777777" w:rsidR="009F3557" w:rsidRPr="009F3557" w:rsidRDefault="009F3557" w:rsidP="009F3557">
      <w:pPr>
        <w:numPr>
          <w:ilvl w:val="0"/>
          <w:numId w:val="4"/>
        </w:numPr>
        <w:shd w:val="clear" w:color="auto" w:fill="FFFFFF"/>
        <w:spacing w:after="0" w:line="240" w:lineRule="auto"/>
        <w:rPr>
          <w:rFonts w:ascii="Times New Roman" w:eastAsia="Times New Roman" w:hAnsi="Times New Roman" w:cs="Times New Roman"/>
          <w:color w:val="403D3D"/>
          <w:sz w:val="26"/>
          <w:szCs w:val="26"/>
          <w:lang w:eastAsia="sk-SK"/>
        </w:rPr>
      </w:pPr>
      <w:r w:rsidRPr="009F3557">
        <w:rPr>
          <w:rFonts w:ascii="Times New Roman" w:eastAsia="Times New Roman" w:hAnsi="Times New Roman" w:cs="Times New Roman"/>
          <w:b/>
          <w:bCs/>
          <w:color w:val="403D3D"/>
          <w:sz w:val="26"/>
          <w:szCs w:val="26"/>
          <w:bdr w:val="none" w:sz="0" w:space="0" w:color="auto" w:frame="1"/>
          <w:lang w:eastAsia="sk-SK"/>
        </w:rPr>
        <w:t>Sebaovládanie.</w:t>
      </w:r>
      <w:r w:rsidRPr="009F3557">
        <w:rPr>
          <w:rFonts w:ascii="Times New Roman" w:eastAsia="Times New Roman" w:hAnsi="Times New Roman" w:cs="Times New Roman"/>
          <w:color w:val="403D3D"/>
          <w:sz w:val="26"/>
          <w:szCs w:val="26"/>
          <w:lang w:eastAsia="sk-SK"/>
        </w:rPr>
        <w:t> Zmysel pre vnútornú sebakontrolu a schopnosť prispôsobovať svoje správanie zodpovedajúce veku.</w:t>
      </w:r>
    </w:p>
    <w:p w14:paraId="5E3A91ED" w14:textId="77777777" w:rsidR="009F3557" w:rsidRPr="009F3557" w:rsidRDefault="009F3557" w:rsidP="009F3557">
      <w:pPr>
        <w:numPr>
          <w:ilvl w:val="0"/>
          <w:numId w:val="4"/>
        </w:numPr>
        <w:shd w:val="clear" w:color="auto" w:fill="FFFFFF"/>
        <w:spacing w:after="0" w:line="240" w:lineRule="auto"/>
        <w:rPr>
          <w:rFonts w:ascii="Times New Roman" w:eastAsia="Times New Roman" w:hAnsi="Times New Roman" w:cs="Times New Roman"/>
          <w:color w:val="403D3D"/>
          <w:sz w:val="26"/>
          <w:szCs w:val="26"/>
          <w:lang w:eastAsia="sk-SK"/>
        </w:rPr>
      </w:pPr>
      <w:r w:rsidRPr="009F3557">
        <w:rPr>
          <w:rFonts w:ascii="Times New Roman" w:eastAsia="Times New Roman" w:hAnsi="Times New Roman" w:cs="Times New Roman"/>
          <w:b/>
          <w:bCs/>
          <w:color w:val="403D3D"/>
          <w:sz w:val="26"/>
          <w:szCs w:val="26"/>
          <w:bdr w:val="none" w:sz="0" w:space="0" w:color="auto" w:frame="1"/>
          <w:lang w:eastAsia="sk-SK"/>
        </w:rPr>
        <w:t>Schopnosť pracovať s ostatnými</w:t>
      </w:r>
      <w:r w:rsidRPr="009F3557">
        <w:rPr>
          <w:rFonts w:ascii="Times New Roman" w:eastAsia="Times New Roman" w:hAnsi="Times New Roman" w:cs="Times New Roman"/>
          <w:color w:val="403D3D"/>
          <w:sz w:val="26"/>
          <w:szCs w:val="26"/>
          <w:lang w:eastAsia="sk-SK"/>
        </w:rPr>
        <w:t>. Táto schopnosť je založená na tom, ako dieťa dokáže byť chápané ostatnými, a zároveň ako samo rozumie ostatným.</w:t>
      </w:r>
    </w:p>
    <w:p w14:paraId="07FD16EE" w14:textId="77777777" w:rsidR="009F3557" w:rsidRPr="009F3557" w:rsidRDefault="009F3557" w:rsidP="009F3557">
      <w:pPr>
        <w:numPr>
          <w:ilvl w:val="0"/>
          <w:numId w:val="4"/>
        </w:numPr>
        <w:shd w:val="clear" w:color="auto" w:fill="FFFFFF"/>
        <w:spacing w:after="0" w:line="240" w:lineRule="auto"/>
        <w:rPr>
          <w:rFonts w:ascii="Times New Roman" w:eastAsia="Times New Roman" w:hAnsi="Times New Roman" w:cs="Times New Roman"/>
          <w:color w:val="403D3D"/>
          <w:sz w:val="26"/>
          <w:szCs w:val="26"/>
          <w:lang w:eastAsia="sk-SK"/>
        </w:rPr>
      </w:pPr>
      <w:r w:rsidRPr="009F3557">
        <w:rPr>
          <w:rFonts w:ascii="Times New Roman" w:eastAsia="Times New Roman" w:hAnsi="Times New Roman" w:cs="Times New Roman"/>
          <w:b/>
          <w:bCs/>
          <w:color w:val="403D3D"/>
          <w:sz w:val="26"/>
          <w:szCs w:val="26"/>
          <w:bdr w:val="none" w:sz="0" w:space="0" w:color="auto" w:frame="1"/>
          <w:lang w:eastAsia="sk-SK"/>
        </w:rPr>
        <w:t>Schopnosť komunikovať</w:t>
      </w:r>
      <w:r w:rsidRPr="009F3557">
        <w:rPr>
          <w:rFonts w:ascii="Times New Roman" w:eastAsia="Times New Roman" w:hAnsi="Times New Roman" w:cs="Times New Roman"/>
          <w:color w:val="403D3D"/>
          <w:sz w:val="26"/>
          <w:szCs w:val="26"/>
          <w:lang w:eastAsia="sk-SK"/>
        </w:rPr>
        <w:t>. Prianie a schopnosť si pomocou slov vymieňať myšlienky, pocity a predstavy. Tento aspekt súvisí s dôverou v ľudí okolo seba a s príjemnými pocitmi plynúcimi z činnosti s ostatnými deťmi alebo dospelými.</w:t>
      </w:r>
    </w:p>
    <w:p w14:paraId="1365562C" w14:textId="77777777" w:rsidR="009F3557" w:rsidRPr="009F3557" w:rsidRDefault="009F3557" w:rsidP="009F3557">
      <w:pPr>
        <w:numPr>
          <w:ilvl w:val="0"/>
          <w:numId w:val="4"/>
        </w:numPr>
        <w:shd w:val="clear" w:color="auto" w:fill="FFFFFF"/>
        <w:spacing w:after="0" w:line="240" w:lineRule="auto"/>
        <w:rPr>
          <w:rFonts w:ascii="Times New Roman" w:eastAsia="Times New Roman" w:hAnsi="Times New Roman" w:cs="Times New Roman"/>
          <w:color w:val="403D3D"/>
          <w:sz w:val="26"/>
          <w:szCs w:val="26"/>
          <w:lang w:eastAsia="sk-SK"/>
        </w:rPr>
      </w:pPr>
      <w:r w:rsidRPr="009F3557">
        <w:rPr>
          <w:rFonts w:ascii="Times New Roman" w:eastAsia="Times New Roman" w:hAnsi="Times New Roman" w:cs="Times New Roman"/>
          <w:b/>
          <w:bCs/>
          <w:color w:val="403D3D"/>
          <w:sz w:val="26"/>
          <w:szCs w:val="26"/>
          <w:bdr w:val="none" w:sz="0" w:space="0" w:color="auto" w:frame="1"/>
          <w:lang w:eastAsia="sk-SK"/>
        </w:rPr>
        <w:t>Schopnosť spolupracovať</w:t>
      </w:r>
      <w:r w:rsidRPr="009F3557">
        <w:rPr>
          <w:rFonts w:ascii="Times New Roman" w:eastAsia="Times New Roman" w:hAnsi="Times New Roman" w:cs="Times New Roman"/>
          <w:color w:val="403D3D"/>
          <w:sz w:val="26"/>
          <w:szCs w:val="26"/>
          <w:lang w:eastAsia="sk-SK"/>
        </w:rPr>
        <w:t> a nájsť pritom rovnováhu medzi vlastnými potrebami a potrebami ostatných.</w:t>
      </w:r>
    </w:p>
    <w:p w14:paraId="729A639F" w14:textId="77777777" w:rsidR="009F3557" w:rsidRPr="00E7356C" w:rsidRDefault="009F3557">
      <w:pPr>
        <w:rPr>
          <w:rFonts w:ascii="Times New Roman" w:hAnsi="Times New Roman" w:cs="Times New Roman"/>
        </w:rPr>
      </w:pPr>
    </w:p>
    <w:sectPr w:rsidR="009F3557" w:rsidRPr="00E73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704A"/>
    <w:multiLevelType w:val="hybridMultilevel"/>
    <w:tmpl w:val="52C835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BE3862"/>
    <w:multiLevelType w:val="hybridMultilevel"/>
    <w:tmpl w:val="6A0E2F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39721B6"/>
    <w:multiLevelType w:val="hybridMultilevel"/>
    <w:tmpl w:val="0AA6C9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5643208"/>
    <w:multiLevelType w:val="multilevel"/>
    <w:tmpl w:val="359E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6C"/>
    <w:rsid w:val="003E6120"/>
    <w:rsid w:val="009F3557"/>
    <w:rsid w:val="00E735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130B"/>
  <w15:chartTrackingRefBased/>
  <w15:docId w15:val="{40D7F471-2ADA-43CC-B98F-83F5B4A5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9F355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7356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E7356C"/>
    <w:rPr>
      <w:b/>
      <w:bCs/>
    </w:rPr>
  </w:style>
  <w:style w:type="character" w:styleId="Zvraznenie">
    <w:name w:val="Emphasis"/>
    <w:basedOn w:val="Predvolenpsmoodseku"/>
    <w:uiPriority w:val="20"/>
    <w:qFormat/>
    <w:rsid w:val="00E7356C"/>
    <w:rPr>
      <w:i/>
      <w:iCs/>
    </w:rPr>
  </w:style>
  <w:style w:type="character" w:styleId="Hypertextovprepojenie">
    <w:name w:val="Hyperlink"/>
    <w:basedOn w:val="Predvolenpsmoodseku"/>
    <w:uiPriority w:val="99"/>
    <w:unhideWhenUsed/>
    <w:rsid w:val="00E7356C"/>
    <w:rPr>
      <w:color w:val="0563C1" w:themeColor="hyperlink"/>
      <w:u w:val="single"/>
    </w:rPr>
  </w:style>
  <w:style w:type="character" w:styleId="Nevyrieenzmienka">
    <w:name w:val="Unresolved Mention"/>
    <w:basedOn w:val="Predvolenpsmoodseku"/>
    <w:uiPriority w:val="99"/>
    <w:semiHidden/>
    <w:unhideWhenUsed/>
    <w:rsid w:val="00E7356C"/>
    <w:rPr>
      <w:color w:val="605E5C"/>
      <w:shd w:val="clear" w:color="auto" w:fill="E1DFDD"/>
    </w:rPr>
  </w:style>
  <w:style w:type="character" w:customStyle="1" w:styleId="Nadpis2Char">
    <w:name w:val="Nadpis 2 Char"/>
    <w:basedOn w:val="Predvolenpsmoodseku"/>
    <w:link w:val="Nadpis2"/>
    <w:uiPriority w:val="9"/>
    <w:rsid w:val="009F3557"/>
    <w:rPr>
      <w:rFonts w:ascii="Times New Roman" w:eastAsia="Times New Roman" w:hAnsi="Times New Roman" w:cs="Times New Roman"/>
      <w:b/>
      <w:bCs/>
      <w:sz w:val="36"/>
      <w:szCs w:val="3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01940">
      <w:bodyDiv w:val="1"/>
      <w:marLeft w:val="0"/>
      <w:marRight w:val="0"/>
      <w:marTop w:val="0"/>
      <w:marBottom w:val="0"/>
      <w:divBdr>
        <w:top w:val="none" w:sz="0" w:space="0" w:color="auto"/>
        <w:left w:val="none" w:sz="0" w:space="0" w:color="auto"/>
        <w:bottom w:val="none" w:sz="0" w:space="0" w:color="auto"/>
        <w:right w:val="none" w:sz="0" w:space="0" w:color="auto"/>
      </w:divBdr>
    </w:div>
    <w:div w:id="59579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enaz.estranky.sk/clanky/skolska-zrelost.html"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1751</Words>
  <Characters>9987</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skolka 9maja</dc:creator>
  <cp:keywords/>
  <dc:description/>
  <cp:lastModifiedBy>skolka 9maja</cp:lastModifiedBy>
  <cp:revision>4</cp:revision>
  <cp:lastPrinted>2022-01-27T06:14:00Z</cp:lastPrinted>
  <dcterms:created xsi:type="dcterms:W3CDTF">2022-01-27T05:58:00Z</dcterms:created>
  <dcterms:modified xsi:type="dcterms:W3CDTF">2022-02-16T10:11:00Z</dcterms:modified>
</cp:coreProperties>
</file>