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9AE" w:rsidRDefault="00904814">
      <w:r>
        <w:rPr>
          <w:rFonts w:ascii="Tahoma" w:hAnsi="Tahoma" w:cs="Tahoma"/>
          <w:color w:val="262830"/>
          <w:sz w:val="17"/>
          <w:szCs w:val="17"/>
          <w:shd w:val="clear" w:color="auto" w:fill="FFFFFF"/>
        </w:rPr>
        <w:t>Vážený odberateľ,</w:t>
      </w:r>
      <w:r>
        <w:rPr>
          <w:rFonts w:ascii="Tahoma" w:hAnsi="Tahoma" w:cs="Tahoma"/>
          <w:color w:val="262830"/>
          <w:sz w:val="17"/>
          <w:szCs w:val="17"/>
        </w:rPr>
        <w:br/>
      </w:r>
      <w:r>
        <w:rPr>
          <w:rFonts w:ascii="Tahoma" w:hAnsi="Tahoma" w:cs="Tahoma"/>
          <w:color w:val="262830"/>
          <w:sz w:val="17"/>
          <w:szCs w:val="17"/>
        </w:rPr>
        <w:br/>
      </w:r>
      <w:r>
        <w:rPr>
          <w:rFonts w:ascii="Tahoma" w:hAnsi="Tahoma" w:cs="Tahoma"/>
          <w:color w:val="262830"/>
          <w:sz w:val="17"/>
          <w:szCs w:val="17"/>
          <w:shd w:val="clear" w:color="auto" w:fill="FFFFFF"/>
        </w:rPr>
        <w:t xml:space="preserve">v zmysle ustanovenia § 31 odsek 2 písm. t) zákona č. 251/2012 </w:t>
      </w:r>
      <w:proofErr w:type="spellStart"/>
      <w:r>
        <w:rPr>
          <w:rFonts w:ascii="Tahoma" w:hAnsi="Tahoma" w:cs="Tahoma"/>
          <w:color w:val="262830"/>
          <w:sz w:val="17"/>
          <w:szCs w:val="17"/>
          <w:shd w:val="clear" w:color="auto" w:fill="FFFFFF"/>
        </w:rPr>
        <w:t>Z.z</w:t>
      </w:r>
      <w:proofErr w:type="spellEnd"/>
      <w:r>
        <w:rPr>
          <w:rFonts w:ascii="Tahoma" w:hAnsi="Tahoma" w:cs="Tahoma"/>
          <w:color w:val="262830"/>
          <w:sz w:val="17"/>
          <w:szCs w:val="17"/>
          <w:shd w:val="clear" w:color="auto" w:fill="FFFFFF"/>
        </w:rPr>
        <w:t>. o energetike a o zmene a doplnení niektorých zákonov v platnom znení</w:t>
      </w:r>
      <w:r>
        <w:rPr>
          <w:rFonts w:ascii="Tahoma" w:hAnsi="Tahoma" w:cs="Tahoma"/>
          <w:color w:val="262830"/>
          <w:sz w:val="17"/>
          <w:szCs w:val="17"/>
        </w:rPr>
        <w:br/>
      </w:r>
      <w:r>
        <w:rPr>
          <w:rFonts w:ascii="Tahoma" w:hAnsi="Tahoma" w:cs="Tahoma"/>
          <w:color w:val="262830"/>
          <w:sz w:val="17"/>
          <w:szCs w:val="17"/>
        </w:rPr>
        <w:br/>
      </w:r>
      <w:r>
        <w:rPr>
          <w:rFonts w:ascii="Tahoma" w:hAnsi="Tahoma" w:cs="Tahoma"/>
          <w:color w:val="262830"/>
          <w:sz w:val="17"/>
          <w:szCs w:val="17"/>
          <w:shd w:val="clear" w:color="auto" w:fill="FFFFFF"/>
        </w:rPr>
        <w:t>oznamujeme,</w:t>
      </w:r>
      <w:r>
        <w:rPr>
          <w:rFonts w:ascii="Tahoma" w:hAnsi="Tahoma" w:cs="Tahoma"/>
          <w:color w:val="262830"/>
          <w:sz w:val="17"/>
          <w:szCs w:val="17"/>
        </w:rPr>
        <w:br/>
      </w:r>
      <w:r>
        <w:rPr>
          <w:rFonts w:ascii="Tahoma" w:hAnsi="Tahoma" w:cs="Tahoma"/>
          <w:color w:val="262830"/>
          <w:sz w:val="17"/>
          <w:szCs w:val="17"/>
        </w:rPr>
        <w:br/>
      </w:r>
      <w:r>
        <w:rPr>
          <w:rFonts w:ascii="Tahoma" w:hAnsi="Tahoma" w:cs="Tahoma"/>
          <w:color w:val="262830"/>
          <w:sz w:val="17"/>
          <w:szCs w:val="17"/>
          <w:shd w:val="clear" w:color="auto" w:fill="FFFFFF"/>
        </w:rPr>
        <w:t>že v termíne od: 20.03.2024 07:30:00 do: 20.03.2024 13:30:00</w:t>
      </w:r>
      <w:r>
        <w:rPr>
          <w:rFonts w:ascii="Tahoma" w:hAnsi="Tahoma" w:cs="Tahoma"/>
          <w:color w:val="262830"/>
          <w:sz w:val="17"/>
          <w:szCs w:val="17"/>
        </w:rPr>
        <w:br/>
      </w:r>
      <w:r>
        <w:rPr>
          <w:rFonts w:ascii="Tahoma" w:hAnsi="Tahoma" w:cs="Tahoma"/>
          <w:color w:val="262830"/>
          <w:sz w:val="17"/>
          <w:szCs w:val="17"/>
        </w:rPr>
        <w:br/>
      </w:r>
      <w:r>
        <w:rPr>
          <w:rFonts w:ascii="Tahoma" w:hAnsi="Tahoma" w:cs="Tahoma"/>
          <w:color w:val="262830"/>
          <w:sz w:val="17"/>
          <w:szCs w:val="17"/>
          <w:shd w:val="clear" w:color="auto" w:fill="FFFFFF"/>
        </w:rPr>
        <w:t>bude prerušená distribúcia elektriny pre Vaše ČOM 7215513 EIC 24ZSS7215513000X (9. mája 1292, Kysucké Nové Mesto) z dôvodu plánovaných prác na zariadeniach distribučnej sústavy prevádzkovateľa distribučnej sústavy spoločnosti Stredoslovenská distribučná, a.s.</w:t>
      </w:r>
      <w:r>
        <w:rPr>
          <w:rFonts w:ascii="Tahoma" w:hAnsi="Tahoma" w:cs="Tahoma"/>
          <w:color w:val="262830"/>
          <w:sz w:val="17"/>
          <w:szCs w:val="17"/>
        </w:rPr>
        <w:br/>
      </w:r>
      <w:r>
        <w:rPr>
          <w:rFonts w:ascii="Tahoma" w:hAnsi="Tahoma" w:cs="Tahoma"/>
          <w:color w:val="262830"/>
          <w:sz w:val="17"/>
          <w:szCs w:val="17"/>
        </w:rPr>
        <w:br/>
      </w:r>
      <w:r>
        <w:rPr>
          <w:rFonts w:ascii="Tahoma" w:hAnsi="Tahoma" w:cs="Tahoma"/>
          <w:color w:val="262830"/>
          <w:sz w:val="17"/>
          <w:szCs w:val="17"/>
          <w:shd w:val="clear" w:color="auto" w:fill="FFFFFF"/>
        </w:rPr>
        <w:t xml:space="preserve">Nakoľko dôjde k prerušeniu distribúcie elektriny do Vášho odberného miesta, odporúčame Vám, aby ste vykonali potrebné opatrenia, ktoré zabránia vzniku prípadných škôd, nakoľko prevádzkovateľ distribučnej sústavy nezodpovedá (s výnimkou škody, ktorá vznikla jeho zavinením) za škodu vzniknutú obmedzením alebo prerušením distribúcie elektriny, ak bolo obmedzenie alebo prerušenie vykonané v súlade s </w:t>
      </w:r>
      <w:proofErr w:type="spellStart"/>
      <w:r>
        <w:rPr>
          <w:rFonts w:ascii="Tahoma" w:hAnsi="Tahoma" w:cs="Tahoma"/>
          <w:color w:val="262830"/>
          <w:sz w:val="17"/>
          <w:szCs w:val="17"/>
          <w:shd w:val="clear" w:color="auto" w:fill="FFFFFF"/>
        </w:rPr>
        <w:t>ust</w:t>
      </w:r>
      <w:proofErr w:type="spellEnd"/>
      <w:r>
        <w:rPr>
          <w:rFonts w:ascii="Tahoma" w:hAnsi="Tahoma" w:cs="Tahoma"/>
          <w:color w:val="262830"/>
          <w:sz w:val="17"/>
          <w:szCs w:val="17"/>
          <w:shd w:val="clear" w:color="auto" w:fill="FFFFFF"/>
        </w:rPr>
        <w:t xml:space="preserve">. § 31 odsek 1 písm. e) bod 5 zákona č. 251/2012 </w:t>
      </w:r>
      <w:proofErr w:type="spellStart"/>
      <w:r>
        <w:rPr>
          <w:rFonts w:ascii="Tahoma" w:hAnsi="Tahoma" w:cs="Tahoma"/>
          <w:color w:val="262830"/>
          <w:sz w:val="17"/>
          <w:szCs w:val="17"/>
          <w:shd w:val="clear" w:color="auto" w:fill="FFFFFF"/>
        </w:rPr>
        <w:t>Z.z</w:t>
      </w:r>
      <w:proofErr w:type="spellEnd"/>
      <w:r>
        <w:rPr>
          <w:rFonts w:ascii="Tahoma" w:hAnsi="Tahoma" w:cs="Tahoma"/>
          <w:color w:val="262830"/>
          <w:sz w:val="17"/>
          <w:szCs w:val="17"/>
          <w:shd w:val="clear" w:color="auto" w:fill="FFFFFF"/>
        </w:rPr>
        <w:t>. o energetike a o zmene niektorých zákonov, t.j. ak bolo obmedzenie, alebo prerušenie distribúcie elektriny vykonané v dôsledku plánovaných prác na zariadeniach distribučnej sústavy.</w:t>
      </w:r>
      <w:r>
        <w:rPr>
          <w:rFonts w:ascii="Tahoma" w:hAnsi="Tahoma" w:cs="Tahoma"/>
          <w:color w:val="262830"/>
          <w:sz w:val="17"/>
          <w:szCs w:val="17"/>
        </w:rPr>
        <w:br/>
      </w:r>
      <w:r>
        <w:rPr>
          <w:rFonts w:ascii="Tahoma" w:hAnsi="Tahoma" w:cs="Tahoma"/>
          <w:color w:val="262830"/>
          <w:sz w:val="17"/>
          <w:szCs w:val="17"/>
        </w:rPr>
        <w:br/>
      </w:r>
      <w:r>
        <w:rPr>
          <w:rFonts w:ascii="Tahoma" w:hAnsi="Tahoma" w:cs="Tahoma"/>
          <w:color w:val="262830"/>
          <w:sz w:val="17"/>
          <w:szCs w:val="17"/>
          <w:shd w:val="clear" w:color="auto" w:fill="FFFFFF"/>
        </w:rPr>
        <w:t>Dispečing prevádzkovateľa</w:t>
      </w:r>
      <w:r>
        <w:rPr>
          <w:rFonts w:ascii="Tahoma" w:hAnsi="Tahoma" w:cs="Tahoma"/>
          <w:color w:val="262830"/>
          <w:sz w:val="17"/>
          <w:szCs w:val="17"/>
        </w:rPr>
        <w:br/>
      </w:r>
      <w:r>
        <w:rPr>
          <w:rFonts w:ascii="Tahoma" w:hAnsi="Tahoma" w:cs="Tahoma"/>
          <w:color w:val="262830"/>
          <w:sz w:val="17"/>
          <w:szCs w:val="17"/>
          <w:shd w:val="clear" w:color="auto" w:fill="FFFFFF"/>
        </w:rPr>
        <w:t>distribučnej sústavy</w:t>
      </w:r>
      <w:r>
        <w:rPr>
          <w:rFonts w:ascii="Tahoma" w:hAnsi="Tahoma" w:cs="Tahoma"/>
          <w:color w:val="262830"/>
          <w:sz w:val="17"/>
          <w:szCs w:val="17"/>
        </w:rPr>
        <w:br/>
      </w:r>
      <w:r>
        <w:rPr>
          <w:rFonts w:ascii="Tahoma" w:hAnsi="Tahoma" w:cs="Tahoma"/>
          <w:color w:val="262830"/>
          <w:sz w:val="17"/>
          <w:szCs w:val="17"/>
          <w:shd w:val="clear" w:color="auto" w:fill="FFFFFF"/>
        </w:rPr>
        <w:t>Stredoslovenská distribučná, a.s.</w:t>
      </w:r>
      <w:r>
        <w:rPr>
          <w:rFonts w:ascii="Tahoma" w:hAnsi="Tahoma" w:cs="Tahoma"/>
          <w:color w:val="262830"/>
          <w:sz w:val="17"/>
          <w:szCs w:val="17"/>
        </w:rPr>
        <w:br/>
      </w:r>
      <w:r>
        <w:rPr>
          <w:rFonts w:ascii="Tahoma" w:hAnsi="Tahoma" w:cs="Tahoma"/>
          <w:color w:val="262830"/>
          <w:sz w:val="17"/>
          <w:szCs w:val="17"/>
        </w:rPr>
        <w:br/>
      </w:r>
      <w:r>
        <w:rPr>
          <w:rFonts w:ascii="Tahoma" w:hAnsi="Tahoma" w:cs="Tahoma"/>
          <w:color w:val="262830"/>
          <w:sz w:val="17"/>
          <w:szCs w:val="17"/>
          <w:shd w:val="clear" w:color="auto" w:fill="FFFFFF"/>
        </w:rPr>
        <w:t xml:space="preserve">V prípade </w:t>
      </w:r>
      <w:proofErr w:type="spellStart"/>
      <w:r>
        <w:rPr>
          <w:rFonts w:ascii="Tahoma" w:hAnsi="Tahoma" w:cs="Tahoma"/>
          <w:color w:val="262830"/>
          <w:sz w:val="17"/>
          <w:szCs w:val="17"/>
          <w:shd w:val="clear" w:color="auto" w:fill="FFFFFF"/>
        </w:rPr>
        <w:t>ďaľších</w:t>
      </w:r>
      <w:proofErr w:type="spellEnd"/>
      <w:r>
        <w:rPr>
          <w:rFonts w:ascii="Tahoma" w:hAnsi="Tahoma" w:cs="Tahoma"/>
          <w:color w:val="262830"/>
          <w:sz w:val="17"/>
          <w:szCs w:val="17"/>
          <w:shd w:val="clear" w:color="auto" w:fill="FFFFFF"/>
        </w:rPr>
        <w:t xml:space="preserve"> dotazov kontaktujte </w:t>
      </w:r>
      <w:hyperlink r:id="rId4" w:history="1">
        <w:r>
          <w:rPr>
            <w:rStyle w:val="Hypertextovprepojenie"/>
            <w:rFonts w:ascii="Tahoma" w:hAnsi="Tahoma" w:cs="Tahoma"/>
            <w:color w:val="1064A3"/>
            <w:sz w:val="17"/>
            <w:szCs w:val="17"/>
            <w:shd w:val="clear" w:color="auto" w:fill="FFFFFF"/>
          </w:rPr>
          <w:t>prevadzkovatel@ssd.sk</w:t>
        </w:r>
      </w:hyperlink>
    </w:p>
    <w:sectPr w:rsidR="008B39AE" w:rsidSect="008B39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4814"/>
    <w:rsid w:val="008B39AE"/>
    <w:rsid w:val="0090481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B39A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90481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il.azet.sk/inbox/msg/a/compose?i9=7b27d6ea3632&amp;utm_content=nadpis&amp;utm_medium=lista&amp;utm_source=www.azet.sk&amp;to=prevadzkovatel@ssd.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kfrancova</dc:creator>
  <cp:keywords/>
  <dc:description/>
  <cp:lastModifiedBy>kfrancova</cp:lastModifiedBy>
  <cp:revision>3</cp:revision>
  <dcterms:created xsi:type="dcterms:W3CDTF">2024-02-26T12:36:00Z</dcterms:created>
  <dcterms:modified xsi:type="dcterms:W3CDTF">2024-02-26T12:36:00Z</dcterms:modified>
</cp:coreProperties>
</file>